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9EABB" w14:textId="7777777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48430814"/>
      <w:r w:rsidRPr="00314357">
        <w:rPr>
          <w:rFonts w:ascii="Times New Roman" w:eastAsia="Calibri" w:hAnsi="Times New Roman" w:cs="Times New Roman"/>
          <w:sz w:val="24"/>
          <w:szCs w:val="24"/>
        </w:rPr>
        <w:t>ИЗВЕЩЕНИЕ</w:t>
      </w:r>
    </w:p>
    <w:p w14:paraId="156EC6E0" w14:textId="7777777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о проведении торгов в форме электронного аукциона по продаже</w:t>
      </w:r>
    </w:p>
    <w:p w14:paraId="55D04907" w14:textId="21139F1F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 xml:space="preserve"> земельных участков на </w:t>
      </w:r>
      <w:r w:rsidR="00036469">
        <w:rPr>
          <w:rFonts w:ascii="Times New Roman" w:eastAsia="Calibri" w:hAnsi="Times New Roman" w:cs="Times New Roman"/>
          <w:sz w:val="24"/>
          <w:szCs w:val="24"/>
        </w:rPr>
        <w:t>07.08</w:t>
      </w:r>
      <w:r w:rsidRPr="00314357">
        <w:rPr>
          <w:rFonts w:ascii="Times New Roman" w:eastAsia="Calibri" w:hAnsi="Times New Roman" w:cs="Times New Roman"/>
          <w:sz w:val="24"/>
          <w:szCs w:val="24"/>
        </w:rPr>
        <w:t>.2026.</w:t>
      </w:r>
    </w:p>
    <w:p w14:paraId="328E8096" w14:textId="7777777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FE7DBAD" w14:textId="7777777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357">
        <w:rPr>
          <w:rFonts w:ascii="Times New Roman" w:eastAsia="Calibri" w:hAnsi="Times New Roman" w:cs="Times New Roman"/>
          <w:b/>
          <w:sz w:val="24"/>
          <w:szCs w:val="24"/>
        </w:rPr>
        <w:t>1. Общие положения.</w:t>
      </w:r>
    </w:p>
    <w:p w14:paraId="1CE345E1" w14:textId="77777777"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5FC8DE5" w14:textId="5E61D7B6" w:rsidR="00CC56C8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1.1. Основание для проведения аукциона: распоряжения комитета имущественных отношений администрации Пермского муниципального округа Пермского края: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80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84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96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85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86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994885" w:rsidRPr="006761A3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</w:t>
      </w:r>
      <w:r w:rsidR="00676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99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88</w:t>
      </w:r>
      <w:r w:rsidR="006E2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E2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распоряжение от 20.04.2026 № 989, 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от 20.04.2026 № 9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87, по лоту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от 20.04.2026 № 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988, по лоту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от </w:t>
      </w:r>
      <w:r w:rsidR="009F1FF1">
        <w:rPr>
          <w:rFonts w:ascii="Times New Roman" w:eastAsia="Times New Roman" w:hAnsi="Times New Roman" w:cs="Times New Roman"/>
          <w:sz w:val="24"/>
          <w:szCs w:val="24"/>
          <w:lang w:eastAsia="ru-RU"/>
        </w:rPr>
        <w:t>18.05.2026 № 1235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от 20.04.2026 № 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986, по лоту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от 20.04.2026 № 9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>85</w:t>
      </w:r>
      <w:r w:rsidR="00C37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C37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распоряжение от 05.06.2026 № 1566, по лоту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C37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распоряжение от 05.06.2026 № 1565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лоту № 16 – распоряжение от 08.07.2026 № 1849, по лоту № 17 – распоряжение от 08.07.2026 № 1850.</w:t>
      </w:r>
    </w:p>
    <w:p w14:paraId="54DC7D21" w14:textId="77777777"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1.2. Организатор торгов: комитет имущественных отношений администрации Пермского муниципального округа Пермского края. Место нахождения организатора торгов: Пермский край, г. Пермь, ул. Верхне-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Муллинская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74а, тел. 8 (342) 296-20-44, E-mail: 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kio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@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permsky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permkrai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29B94D41" w14:textId="645A6449"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</w:t>
      </w:r>
      <w:hyperlink r:id="rId6" w:history="1">
        <w:r w:rsidRPr="003143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http://torgi.gov.ru</w:t>
        </w:r>
      </w:hyperlink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0069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официальном сайте организатора торгов                                 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347FE9" w:rsidRPr="00EE08AC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https://permokrug.ru</w:t>
        </w:r>
      </w:hyperlink>
      <w:r w:rsidR="00347F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347FE9" w:rsidRPr="003546D6">
        <w:rPr>
          <w:rFonts w:ascii="Times New Roman" w:eastAsia="Calibri" w:hAnsi="Times New Roman" w:cs="Times New Roman"/>
          <w:color w:val="000000"/>
          <w:sz w:val="24"/>
          <w:szCs w:val="24"/>
        </w:rPr>
        <w:t>https://permsky-permkrai.gosuslugi.ru</w:t>
      </w:r>
      <w:r w:rsidR="00347FE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44D59087" w14:textId="77777777"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1.4</w:t>
      </w:r>
      <w:r w:rsidRPr="0031435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Аукцион в электронной форме является открытым по составу участников. Место проведения аукциона в электронной форме: Электронная торговая площадка – ООО «РТС-ТЕНДЕР» (далее – оператор электронной площадки), размещенная на сайте https://www.rts-tender.ru/ в сети «Интернет». </w:t>
      </w:r>
    </w:p>
    <w:p w14:paraId="501663AF" w14:textId="77777777" w:rsidR="00314357" w:rsidRPr="00314357" w:rsidRDefault="00314357" w:rsidP="003143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1.5. Дата, время и порядок осмотра земельного участка на местности: осмотр земельного участка проводится самостоятельно.</w:t>
      </w:r>
    </w:p>
    <w:p w14:paraId="05FB05D9" w14:textId="77777777" w:rsidR="00314357" w:rsidRPr="00314357" w:rsidRDefault="00314357" w:rsidP="003143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1BFE12" w14:textId="77777777" w:rsidR="00314357" w:rsidRPr="00314357" w:rsidRDefault="00314357" w:rsidP="003143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357">
        <w:rPr>
          <w:rFonts w:ascii="Times New Roman" w:eastAsia="Calibri" w:hAnsi="Times New Roman" w:cs="Times New Roman"/>
          <w:b/>
          <w:sz w:val="24"/>
          <w:szCs w:val="24"/>
        </w:rPr>
        <w:t>2. Предмет аукциона.</w:t>
      </w:r>
    </w:p>
    <w:p w14:paraId="6EEEC0C4" w14:textId="77777777" w:rsidR="00314357" w:rsidRPr="00314357" w:rsidRDefault="00314357" w:rsidP="003143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76E0F500" w14:textId="6A9D5687"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CC56C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2085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деревня Казанцы, ул. Полевая, з/у 9а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1660001:206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</w:t>
      </w:r>
      <w:r w:rsidRPr="00425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зоны с особыми условиями использования территории (Геологический отвод Месторождение углеводородного сырья ПЕМ 02734 НП ПЕМ 02734 НП)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110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645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десять тысяч шестьсот сорок пять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110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645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десять тысяч шестьсот сорок пять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2F23F4FE" w14:textId="77777777"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517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</w:t>
      </w:r>
      <w:r w:rsidR="002C51F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C51FD">
        <w:rPr>
          <w:rFonts w:ascii="Times New Roman" w:eastAsia="Times New Roman" w:hAnsi="Times New Roman" w:cs="Times New Roman"/>
          <w:sz w:val="24"/>
          <w:szCs w:val="24"/>
          <w:lang w:eastAsia="ru-RU"/>
        </w:rPr>
        <w:t>10, № 11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17A6EA5" w14:textId="77777777"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299-2025-24-01вн-19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Водоснабжение возможно осуществить от собственных скважин и колодцев. Отвод сточных вод от объекта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lastRenderedPageBreak/>
        <w:t>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6570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сетям газоснабжения. Возможная точка подключения –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20700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04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.12.2025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182229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Рождественское, ул. Революционная, д. 16, ПАО «Ростелеком»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«Россети Урал»-«Пермэнерго»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17505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технологического присоединения к электрическим сетям Сетевой организации.</w:t>
      </w:r>
    </w:p>
    <w:p w14:paraId="20F37687" w14:textId="12F11502"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3716D091" w14:textId="6AD1F000"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03646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1190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деревня Казанцы, ул. Полевая, з/у 9б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1660001:207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</w:t>
      </w:r>
      <w:r w:rsidRPr="00425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зоны с особыми условиями использования территории (Геологический отвод Месторождение углеводородного сырья ПЕМ 02734 НП ПЕМ 02734 НП)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439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шестьдесят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тысячи четыреста тридцать девять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439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четыре тысячи четыреста тридцать девять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014C1502" w14:textId="77777777"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517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ECEA865" w14:textId="77777777"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299-2025-24-01вн-19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6570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сетям газоснабжения. Возможная точка подключения –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20700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04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.12.2025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182229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Рождественское, ул. Революционная, д. 16, ПАО «Ростелеком»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«Россети Урал»-«Пермэнерго»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17505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технологического присоединения к электрическим сетям Сетевой организации.</w:t>
      </w:r>
    </w:p>
    <w:p w14:paraId="391F0D26" w14:textId="62BDA364"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774843AB" w14:textId="69CD20BE" w:rsidR="007D5679" w:rsidRPr="00247817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03646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2919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Новый, ул. Весенняя, з/у 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4400001:605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расположен в границах минимальных расстояний до магистрального нефтепровода «Магистральный нефтепровод Оса-Пе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рмь, d=529мм, участок 0-107 км»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расположен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>еологическ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Месторождение углеводородного сырья ПЕМ 02734 НП ПЕМ 02734 НП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0C7121" w:rsidRPr="000C7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317 322,00 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триста </w:t>
      </w:r>
      <w:r w:rsidR="000C712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семнадцать тысяч триста двадцать два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0C712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0C7121" w:rsidRPr="000C71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317 322,00 </w:t>
      </w:r>
      <w:r w:rsidR="000C7121"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C712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семнадцать тысяч триста двадцать два</w:t>
      </w:r>
      <w:r w:rsidR="000C7121"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0C712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C7121"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2A58E14C" w14:textId="77777777"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. 1 п. 1 ст. 39.18 Земельного кодекса РФ размещено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14.08.2025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506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EC7E2EC" w14:textId="77777777"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299-2025-24-01вн-19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Водоснабжение возможно осуществить от собственных скважин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br/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22.01.2026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288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от ГРС 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(собственник – АО «Газпром газораспределение Пермь»). Ориентировочное расстояние от точки подключения до границ земельного участка составляет 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18 500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 Согласно пись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 ПАО «Ростелеком» от 02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.12.2025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180618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r w:rsid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Рождественское,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ул. Революционная, д. 16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«Россети Урал»-«Пермэнерго»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10.12.2025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17349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настоящий момент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технологического присоединения к электрическим сетям Сетевой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отсутствует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Для ее обеспечения необходимо предусмотреть строительство электросетевых объектов.</w:t>
      </w:r>
    </w:p>
    <w:p w14:paraId="4559480F" w14:textId="71228541"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14:paraId="0D2E3681" w14:textId="5AC01C97"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03646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2297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Заречная,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1650001:151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>еологическ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5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Месторождение углеводородного сырья ПЕМ 02734 НП ПЕМ 02734 НП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137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061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тридцать семь тысяч шестьдесят один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137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061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тридцать семь тысяч шестьдесят один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40ED982E" w14:textId="77777777"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517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5F3E1B8" w14:textId="77777777"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299-2025-24-01вн-19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отсутствуют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17.12.2025 № ПР-6641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20200 </w:t>
      </w:r>
      <w:proofErr w:type="spellStart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04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.12.2025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182229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Гамово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50 лет Октября, д.1кА, ПАО «Ростелеком»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«Россети Урал»-«Пермэнерго»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17505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настоящий момент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технологического присоединения к электрическим сетям Сетевой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отсутствует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Для ее обеспечения необходимо предусмотреть строительство электросетевых объектов. </w:t>
      </w:r>
    </w:p>
    <w:p w14:paraId="282734D9" w14:textId="35A8A0D4"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14:paraId="03233CFB" w14:textId="16126F20"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03646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2462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Моргали, ул. Подгорная, з/у 6а,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2020001:175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полностью расположен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территории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родрома аэропорта Большое Савино, частично расположен 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границах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 0,4 </w:t>
      </w:r>
      <w:proofErr w:type="spellStart"/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237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989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двести 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тридцать семь 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тысяч девятьсот восемьдесят девять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237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989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0D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тридцать семь тысяч девятьсот восемьдесят девять</w:t>
      </w:r>
      <w:r w:rsidR="00D540D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A7563B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79E71BFB" w14:textId="77777777"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14.08.2025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506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229723C" w14:textId="77777777"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Усть-Качкинского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299-2025-27-07-12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Водоснабжение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автономное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17.12.2025 № ПР-6641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от ГРС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(собственник – АО «Газпром газораспределение Пермь»). Ориентировочное расстояние от точки подключения до границ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земельного участка составляет 8940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04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.12.2025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182229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Усть-Качка, ул. Победы, д. 2кА, ПАО «Ростелеком»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«Россети Урал»-«Пермэнерго»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17505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имеется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техническая возможность технологического присоединения к электрическим сетям Сетевой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организации. </w:t>
      </w:r>
    </w:p>
    <w:p w14:paraId="7B10308D" w14:textId="4D5B4277"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2D7273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индивидуальных жилых или садовых домов на 1 земельном участке 1шт.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14:paraId="37237960" w14:textId="609AE629"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03646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1666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Суздалы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Садовая, з/у 2а,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0590001:458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полностью расположен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территории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родрома аэропорта Большое Савино.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226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988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двести 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двадцать шесть тысяч девятьсот восемьдесят восемь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226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988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0D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двадцать шесть тысяч девятьсот восемьдесят восемь</w:t>
      </w:r>
      <w:r w:rsidR="00D540D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D540D8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38C" w:rsidRPr="0021238C">
        <w:rPr>
          <w:rFonts w:ascii="Times New Roman" w:eastAsia="Times New Roman" w:hAnsi="Times New Roman" w:cs="Times New Roman"/>
          <w:sz w:val="24"/>
          <w:szCs w:val="24"/>
          <w:lang w:eastAsia="ru-RU"/>
        </w:rPr>
        <w:t>00 коп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F41DEE" w14:textId="77777777"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14.08.2025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506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E2D2D4B" w14:textId="77777777"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Усть-Качкинского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299-2025-27-07-12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МУП «Энергоснабжение Пермского муниципального округа» от 11.12.2025 № 299-2025-91-01-02исх-1944 техническая возможность подключения к сетям централизованного холодного водоснабжения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водоотведения отсутствует.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22.01.2026 № ПР-288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от ГРС Усть-Качка (собственник – АО «Газпром газораспределение Пермь»). Ориентировочное расстояние от точки подключения до границ земельного участка составляет 18 500 </w:t>
      </w:r>
      <w:proofErr w:type="spellStart"/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02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.12.2025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180547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Усть-Качка, ул. Победы, д. 12А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«Россети Урал»-«Пермэнерго»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10.12.2025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17349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имеется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техническая возможность технологического присоединения к электрическим сетям Сетевой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организации. </w:t>
      </w:r>
    </w:p>
    <w:p w14:paraId="662F7D6C" w14:textId="173A7FE7"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Ж-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2D7273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индивидуальных жилых или садовых домов на 1 земельном участке 1шт.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14:paraId="46EB76A5" w14:textId="0427A80C"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03646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1039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Луговая,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2010001:751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полностью расположен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территории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родрома аэропорта Большое Савино,</w:t>
      </w:r>
      <w:r w:rsidRPr="00B35A87">
        <w:t xml:space="preserve"> </w:t>
      </w:r>
      <w:r w:rsidRPr="00B35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расположен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</w:t>
      </w:r>
      <w:r w:rsidRPr="00B35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B35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35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санитарной охраны курорта Усть-Качка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246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двести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 четыре тысячи двести сорок шесть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246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сорок четыре тысячи двести сорок шесть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14:paraId="52336CAF" w14:textId="77777777"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517 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9DD6020" w14:textId="77777777"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Усть-Качкинского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299-2025-27-07-12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22.01.2026 № ПР-288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от ГРС Усть-Качка (собственник – АО «Газпром газораспределение Пермь»). Ориентировочное расстояние от точки подключения до границ земельного участка составляет </w:t>
      </w:r>
      <w:r w:rsid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02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.12.2025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180637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Усть-Качка, ул. Победы, д. 2А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максимальную нагрузку в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«Россети Урал»-«Пермэнерго»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10.12.2025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17349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имеется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техническая возможность технологического присоединения к электрическим сетям Сетевой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организации. </w:t>
      </w:r>
    </w:p>
    <w:p w14:paraId="5CBD6A57" w14:textId="335B8651"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2D7273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индивидуальных жилых или садовых домов на 1 земельном участке 1шт.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14:paraId="69A566B7" w14:textId="77777777" w:rsid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21 ст. 39.11 Земельного кодекса РФ указывается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электроснабжения).</w:t>
      </w:r>
    </w:p>
    <w:p w14:paraId="096275E4" w14:textId="7914074C" w:rsidR="00BE6B65" w:rsidRPr="00D07D3F" w:rsidRDefault="00BE6B65" w:rsidP="00BE6B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03646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1652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Заозерье,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3290001:20112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полностью расположен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территории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родрома аэропорта Большое Савино.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E065D1">
        <w:rPr>
          <w:rFonts w:ascii="Times New Roman" w:eastAsia="Times New Roman" w:hAnsi="Times New Roman" w:cs="Times New Roman"/>
          <w:sz w:val="24"/>
          <w:szCs w:val="24"/>
          <w:lang w:eastAsia="ru-RU"/>
        </w:rPr>
        <w:t>310 979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D540D8" w:rsidRP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триста </w:t>
      </w:r>
      <w:r w:rsidR="00E065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десять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</w:t>
      </w:r>
      <w:r w:rsidR="009D35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девятьсот семьдесят девять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9D35D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0D8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9D35D4" w:rsidRPr="009D35D4">
        <w:rPr>
          <w:rFonts w:ascii="Times New Roman" w:eastAsia="Times New Roman" w:hAnsi="Times New Roman" w:cs="Times New Roman"/>
          <w:sz w:val="24"/>
          <w:szCs w:val="24"/>
          <w:lang w:eastAsia="ru-RU"/>
        </w:rPr>
        <w:t>310 979,00 (триста десять тысяч девятьсот семьдесят девять) рублей 00 коп.</w:t>
      </w:r>
    </w:p>
    <w:p w14:paraId="21516586" w14:textId="77777777" w:rsidR="00BE6B65" w:rsidRPr="00D07D3F" w:rsidRDefault="00BE6B65" w:rsidP="00BE6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02.10.2025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538 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AB09A46" w14:textId="77777777" w:rsidR="002074BF" w:rsidRDefault="00BE6B65" w:rsidP="00BE6B6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Усть-Качкинского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16.02.2026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299-2026-27-07-64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31.03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2358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ул. Заозерная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(собственник – АО «Газпром газораспределение Пермь»). Ориентировочное расстояние от точки подключения до границ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100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23.03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43254/26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Усть-Качка, ул. Победы, д. 12А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«Россети Урал»-«Пермэнерго» от 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01.04.2026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ПЭ/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ПГЭС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/01/22/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4470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п</w:t>
      </w:r>
      <w:r w:rsidR="002074BF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одать заявку на технологическое присоединение возможно через единый федеральный портал электросетевых услуг на сайте: </w:t>
      </w:r>
      <w:hyperlink r:id="rId8" w:history="1">
        <w:r w:rsidR="002074BF" w:rsidRPr="002074BF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x-none"/>
          </w:rPr>
          <w:t>https://портал-тп.рф</w:t>
        </w:r>
      </w:hyperlink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через мобильное приложение 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ПАО «Россети»</w:t>
      </w:r>
      <w:r w:rsidR="002074BF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или при очном приеме в Центре обслуживания клиентов филиала «Россети Урал» - «Пермэнерго» по адресу: г. Пермь, ул. </w:t>
      </w:r>
      <w:proofErr w:type="spellStart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Камчатовская</w:t>
      </w:r>
      <w:proofErr w:type="spellEnd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д. 26, а также почтовым отправлением по адресу: 614016, г. Пермь, ул. </w:t>
      </w:r>
      <w:proofErr w:type="spellStart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Камчатовская</w:t>
      </w:r>
      <w:proofErr w:type="spellEnd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, д. 26.</w:t>
      </w:r>
    </w:p>
    <w:p w14:paraId="741B4C0A" w14:textId="25145C52" w:rsidR="00BE6B65" w:rsidRPr="00D07D3F" w:rsidRDefault="00BE6B65" w:rsidP="00BE6B6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2D7273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индивидуальных жилых или садовых домов на 1 земельном участке 1шт.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14:paraId="306771A0" w14:textId="7444A8FB" w:rsidR="00435091" w:rsidRPr="00D07D3F" w:rsidRDefault="00435091" w:rsidP="00435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03646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2521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Петушки, улица Яблоневая, з/у 37,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4200001:234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14954"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 в границах зоны с особыми условиями использования территории (Приаэродромная территория аэродрома аэропорта Большое Савино)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389 721,39</w:t>
      </w:r>
      <w:r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восемьдесят девять тысяч семьсот двадцать один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389 721,39</w:t>
      </w:r>
      <w:r w:rsidR="00D14954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954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восемьдесят девять тысяч семьсот двадцать один</w:t>
      </w:r>
      <w:r w:rsidR="00D14954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D14954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0B7EDD12" w14:textId="77777777" w:rsidR="00DE4CF7" w:rsidRDefault="00435091" w:rsidP="0043509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03.02.2026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2026-29-03-вн-39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отсутствуют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10.11.2025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5981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сетям газоснабжения. Возможная точка подключения –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8300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сно письму ПАО «Ростелеком» от 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166331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 Юго-Камский, ул. Советская, 120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CF3BC21" w14:textId="50440994" w:rsidR="00435091" w:rsidRPr="00D07D3F" w:rsidRDefault="00435091" w:rsidP="0043509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14:paraId="4D85077E" w14:textId="31F688EA" w:rsidR="00DE4CF7" w:rsidRPr="00D07D3F" w:rsidRDefault="00DE4CF7" w:rsidP="00DE4C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03646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2548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Петушки, улица Яблоневая, з/у 39,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4200001:235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 в границах зоны с особыми условиями использования территории (Приаэродромная территория аэродрома аэропорта Большое Савино)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393 181,88</w:t>
      </w:r>
      <w:r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девяносто три тысячи сто восемьдесят один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393 181,88</w:t>
      </w:r>
      <w:r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девяносто три тысячи сто восемьдесят один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88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14:paraId="037D4DE2" w14:textId="77777777" w:rsidR="00DE4CF7" w:rsidRDefault="00DE4CF7" w:rsidP="00DE4CF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03.02.2026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299-2026-29-03-вн-39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отсутствуют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10.11.2025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5981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сетям газоснабжения. Возможная точка подключения –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8300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10.11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166331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 Юго-Камский, ул. Советская, 120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9219A29" w14:textId="3BD2B82C" w:rsidR="00DE4CF7" w:rsidRPr="00D07D3F" w:rsidRDefault="00DE4CF7" w:rsidP="00DE4CF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x-none"/>
        </w:rPr>
        <w:t>10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14:paraId="1924068A" w14:textId="75B68718" w:rsidR="009622A4" w:rsidRPr="00314357" w:rsidRDefault="00DE4CF7" w:rsidP="00962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03646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Земельный участок общей площадью 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308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</w:t>
      </w:r>
      <w:proofErr w:type="spellStart"/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кв.м</w:t>
      </w:r>
      <w:proofErr w:type="spellEnd"/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, разрешенное использование: для 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индивидуального жилищного строительства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. Местоположение земельного участка: Пермский край, Пермский муниципальный округ, 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деревня </w:t>
      </w:r>
      <w:proofErr w:type="spellStart"/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Алебастрово</w:t>
      </w:r>
      <w:proofErr w:type="spellEnd"/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, ул. Речная, 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br/>
        <w:t>з/у 2/2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. Категория земель: земли населенных пунктов. Кадастровый номер: 59:32: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0060001:406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. 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Земельный участок</w:t>
      </w:r>
      <w:r w:rsidR="009622A4" w:rsidRPr="0055157E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полностью расположен в границах зоны с 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особыми условиями использования</w:t>
      </w:r>
      <w:r w:rsidR="009622A4" w:rsidRPr="0055157E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территор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ии (Часть водоохранной зоны. </w:t>
      </w:r>
      <w:r w:rsidR="009622A4" w:rsidRPr="0055157E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Часть и прибрежной защитной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полосы Камского водохранилища)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. Начальная цена </w:t>
      </w:r>
      <w:r w:rsidR="009622A4" w:rsidRP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110 741,40 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(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сто десять тысяч семьсот сорок один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) рубл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ь 40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коп. Задаток </w:t>
      </w:r>
      <w:r w:rsidR="009622A4" w:rsidRP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110 741,40 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(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сто десять тысяч семьсот сорок один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) рубл</w:t>
      </w:r>
      <w:r w:rsidR="009622A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ь 40</w:t>
      </w:r>
      <w:r w:rsidR="009622A4"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коп.</w:t>
      </w:r>
    </w:p>
    <w:p w14:paraId="161BA87D" w14:textId="20581F03" w:rsidR="009622A4" w:rsidRPr="00393AC1" w:rsidRDefault="009622A4" w:rsidP="00962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03646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11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(зона </w:t>
      </w:r>
      <w:r w:rsidRPr="00391AB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Ж-3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«</w:t>
      </w:r>
      <w:r w:rsidRPr="00391AB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Зона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индивидуальной жилой застройки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»):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30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3м. Предельное количество этажей – 3 </w:t>
      </w:r>
      <w:proofErr w:type="spellStart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эт</w:t>
      </w:r>
      <w:proofErr w:type="spellEnd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 Подготовлен градостроительный план земельного участка в электронном виде.</w:t>
      </w:r>
    </w:p>
    <w:p w14:paraId="3E1B7A68" w14:textId="77777777" w:rsidR="009622A4" w:rsidRPr="00393AC1" w:rsidRDefault="009622A4" w:rsidP="00962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Инженерно-технические условия подключения по лоту: информация о подключении к сетям газоснабжения: газопровод собственник – АО «Газпром газораспределение Пермь». Максимальная нагрузка до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7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м3/час.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высокого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давления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1 категории от ГРС ТЭЦ-9 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(собственник – АО «Газпром газораспределение Пермь»). Ориентировочное расстояние от точки подключения до границ испрашиваемого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1556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proofErr w:type="spellStart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п.м</w:t>
      </w:r>
      <w:proofErr w:type="spellEnd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(письмо о тех. возможности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29.10.2025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5814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). 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связи с необходимостью пересечения водных преград, а также автодорог прокладку газопровода 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администрации Пермского муниципального округа от 22.01.2026 № 299-2026-02-07исх-79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централизованные сети теплоснабжения, газоснабжения, водоснабжения и водоотведения в населенном пункте отсутствуют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29.10.2025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160611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/25 технологическое присоединение к сетям связи ПАО «Ростелеком» имеется. Точка подключения узел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п. Сылва, пер. Заводской,17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), максимальную нагрузку в точке подключения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законодательством. </w:t>
      </w:r>
    </w:p>
    <w:p w14:paraId="3F33CE0F" w14:textId="56E1C869" w:rsidR="00E16AB1" w:rsidRPr="001D5868" w:rsidRDefault="00E16AB1" w:rsidP="00962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03646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12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общей площадью 1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193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кв.м.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д. </w:t>
      </w:r>
      <w:proofErr w:type="spellStart"/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Усадебная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85а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59:32:3020003: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4524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частично расположен</w:t>
      </w:r>
      <w:r w:rsidR="00553DEC" w:rsidRP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553DEC" w:rsidRP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частично расположен в границах зоны с особыми условиями использования территории (Противопожарное расстояние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РП1))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цена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282 931,88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восемьдесят две тысячи девятьсот тридцать один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88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282 931,88</w:t>
      </w:r>
      <w:r w:rsidR="00553DEC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восемьдесят две тысячи девятьсот тридцать один</w:t>
      </w:r>
      <w:r w:rsidR="00553DEC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r w:rsidR="00553DEC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88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14:paraId="4174ECF7" w14:textId="77777777" w:rsidR="00E16AB1" w:rsidRPr="00314357" w:rsidRDefault="00E16AB1" w:rsidP="00E16AB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Извещение в соответствии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02.10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538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(лот №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15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).</w:t>
      </w:r>
    </w:p>
    <w:p w14:paraId="3DB39F90" w14:textId="77777777" w:rsidR="00E16AB1" w:rsidRPr="00314357" w:rsidRDefault="00E16AB1" w:rsidP="00AD6DC6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согласно письму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МУП «Энергоснабжение Пермского муниципального округа»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12.03.2026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299-2026-91-01-02исх-412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подключения к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сетям централизованного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холодного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водоснабжения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 водоотведения отсутствует.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D6DC6"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 w:rsidR="00AD6D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С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огласно письму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МУП «ДВУРЕЧЬЕ»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27.02.2026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081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технологическое присоединение земельного участка к сетям теплоснабжения невозможно, в связи с отсутствием технической возможности.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«Россети Урал» - «Пермэнерго»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20.03.2026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№ ПЭ/ПГЭС/01/22/3866 п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одать заявку на технологическое присоединение возможно через единый федеральный портал электросетевых услуг на сайте: </w:t>
      </w:r>
      <w:hyperlink r:id="rId9" w:history="1">
        <w:r w:rsidR="00AD6DC6" w:rsidRPr="002074BF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x-none"/>
          </w:rPr>
          <w:t>https://портал-тп.рф</w:t>
        </w:r>
      </w:hyperlink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, через мобильное приложение ПАО «Россети»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или при очном приеме в Центре обслуживания клиентов филиала «Россети Урал» - «Пермэнерго» по адресу: г. Пермь, ул. </w:t>
      </w:r>
      <w:proofErr w:type="spellStart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Камчатовская</w:t>
      </w:r>
      <w:proofErr w:type="spellEnd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д. 26, а также почтовым отправлением по адресу: 614016, г. Пермь, ул. </w:t>
      </w:r>
      <w:proofErr w:type="spellStart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Камчатовская</w:t>
      </w:r>
      <w:proofErr w:type="spellEnd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д. 26.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23.03.2026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Ф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1937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подключения объектов капитального строительства 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 существующим сетям газораспределения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 предполагаемой нагрузкой 7 м3/час имеется.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Согласно письму ПАО «Ростелеком» от 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06.03.2026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33553/26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Хохловская, д. 6), максимальную нагрузку в точке подключения (технологического присоединения) определить на стадии проектирования.</w:t>
      </w:r>
    </w:p>
    <w:p w14:paraId="2EFD3D5E" w14:textId="24329DA7" w:rsidR="00E16AB1" w:rsidRPr="00314357" w:rsidRDefault="00E16AB1" w:rsidP="00E16AB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Параметры разрешенного строительства объектов капитального строительства для лота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x-none"/>
        </w:rPr>
        <w:t>12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- 30%. Количество индивидуальных жилых домов на 1 земельном участке – 1. Подготовлен градостроительный план в электронном виде.</w:t>
      </w:r>
    </w:p>
    <w:p w14:paraId="442801C2" w14:textId="76798D85" w:rsidR="00F248FE" w:rsidRPr="00314357" w:rsidRDefault="00F248FE" w:rsidP="00F24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036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1490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поселок Кукуштан, улица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Береговая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з/у 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512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000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260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расположен в водоохранной зоне и прибрежной защитной полосе бассейна реки Сылва (008.01 р.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Бабка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C7121" w:rsidRPr="000C7121">
        <w:rPr>
          <w:rFonts w:ascii="Times New Roman" w:eastAsia="Times New Roman" w:hAnsi="Times New Roman" w:cs="Times New Roman"/>
          <w:sz w:val="24"/>
          <w:szCs w:val="24"/>
          <w:lang w:eastAsia="x-none"/>
        </w:rPr>
        <w:t>389 454,00</w:t>
      </w:r>
      <w:r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0C7121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триста восемьдесят девять тысяч четыреста пятьдесят четыре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0C7121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9D35D4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0 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 w:rsidR="000C7121" w:rsidRPr="000C7121">
        <w:rPr>
          <w:rFonts w:ascii="Times New Roman" w:eastAsia="Times New Roman" w:hAnsi="Times New Roman" w:cs="Times New Roman"/>
          <w:sz w:val="24"/>
          <w:szCs w:val="24"/>
          <w:lang w:eastAsia="x-none"/>
        </w:rPr>
        <w:t>389 454,00</w:t>
      </w:r>
      <w:r w:rsidR="000C7121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C712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0C7121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триста восемьдесят девять тысяч четыреста пятьдесят четыре</w:t>
      </w:r>
      <w:r w:rsidR="000C712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0C7121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0C712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9D35D4" w:rsidRPr="009D35D4">
        <w:rPr>
          <w:rFonts w:ascii="Times New Roman" w:eastAsia="Times New Roman" w:hAnsi="Times New Roman" w:cs="Times New Roman"/>
          <w:sz w:val="24"/>
          <w:szCs w:val="24"/>
          <w:lang w:eastAsia="x-none"/>
        </w:rPr>
        <w:t>00 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4DD85BAC" w14:textId="77777777" w:rsidR="00F248FE" w:rsidRPr="00314357" w:rsidRDefault="00F248FE" w:rsidP="00F248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01599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13.11.2025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 w:rsidR="0001599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570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2</w:t>
      </w:r>
      <w:r w:rsidR="0001599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14:paraId="0041BA6B" w14:textId="69FE9E37" w:rsidR="00F248FE" w:rsidRPr="00314357" w:rsidRDefault="00F248FE" w:rsidP="00F248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x-none"/>
        </w:rPr>
        <w:t>13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(для зоны Ж-1, зона застройки индивидуальными жилыми домами):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- 25%.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14:paraId="749941AE" w14:textId="3A9D16E6" w:rsidR="00F248FE" w:rsidRDefault="00F248FE" w:rsidP="004A6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="0005790B">
        <w:rPr>
          <w:rFonts w:ascii="Times New Roman" w:eastAsia="Times New Roman" w:hAnsi="Times New Roman" w:cs="Times New Roman"/>
          <w:sz w:val="24"/>
          <w:szCs w:val="24"/>
          <w:lang w:eastAsia="x-none"/>
        </w:rPr>
        <w:t>с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огласно письму МУП «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ДВУРЕЧЬЕ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 от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13.03.2026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101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технологическое присоединение земельного участка к сетям теплоснабжения невозможно, в связи с отсутствием техническое возможности.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Согласно письму ОАО «РЖД» Пермский территориальный участок Центральной дирекции по тепловодоснабжению, Свердловской дирекции по тепловодоснабжению от 23.03.2026 № ИСХ-326/СВЕРДДТВУ1 вблизи земельного участка отсутствуют сети водоснабжения территориального участка Пермского территориального участка Свердловской дирекции по тепловодоснабжению.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 w:rsidR="004A6D9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18.03.2026</w:t>
      </w:r>
      <w:r w:rsidR="004A6D9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Р</w:t>
      </w:r>
      <w:r w:rsidR="004A6D9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1932</w:t>
      </w:r>
      <w:r w:rsidR="004A6D9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подключения объектов капитального строительства к существующим сетям газораспределения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 предполагаемой нагрузкой 7 м3/час имеется.</w:t>
      </w:r>
      <w:r w:rsidR="004A6D9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Возможная точка подключения - г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азопровод среднего давления по ул. 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Сибирский тракт (собственник – АО «Газпром газораспределение Пермь»)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Согласно письму ПАО «Ростелеком» от 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19.03.2026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41434/26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(п. Кукуштан, ул. Ленина, д. 1А), максимальную нагрузку в точке подключения (технологического присоединения) определить на стадии проектирования.</w:t>
      </w:r>
    </w:p>
    <w:p w14:paraId="2139BB3C" w14:textId="63F21CA2" w:rsidR="00C37ED3" w:rsidRPr="00C37ED3" w:rsidRDefault="00C37ED3" w:rsidP="00C37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37ED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Лот № </w:t>
      </w:r>
      <w:r w:rsidR="00036469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14</w:t>
      </w:r>
      <w:r w:rsidRPr="00C37ED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.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725 кв.м. разрешенное использование: ведение садоводства. Местоположение земельного участка: Пермский край, Пермский муниципальный округ, кордон Бессоновский, улица Центральная, з/у 12, категория земель: земли населенных пунктов. Кадастровый номер: 59:32:1530001:149. Земельный участок частично расположен в водоохранной зоне водного объекта (92,35 </w:t>
      </w:r>
      <w:proofErr w:type="spellStart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). Начальная цена 55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346,5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0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пятьдесят пять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тысяч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триста сорок шесть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50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55 346,50 (пятьдесят пять тысяч триста сорок шесть) рублей 50 коп.</w:t>
      </w:r>
    </w:p>
    <w:p w14:paraId="3ED0BC8F" w14:textId="5816923E" w:rsidR="00C37ED3" w:rsidRPr="00C37ED3" w:rsidRDefault="00C37ED3" w:rsidP="00C37E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28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04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.202</w:t>
      </w:r>
      <w:r w:rsid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22000211970000000</w:t>
      </w:r>
      <w:r w:rsid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681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(лот № </w:t>
      </w:r>
      <w:r w:rsid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).</w:t>
      </w:r>
    </w:p>
    <w:p w14:paraId="68DE8E47" w14:textId="77777777" w:rsidR="00C37ED3" w:rsidRPr="00C37ED3" w:rsidRDefault="00C37ED3" w:rsidP="00C37E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согласно письму </w:t>
      </w:r>
      <w:proofErr w:type="spellStart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Кукуштанского</w:t>
      </w:r>
      <w:proofErr w:type="spellEnd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территориального управления администрации Пермского муниципального округа Пермского края от 15.01.2025 № 299-2025-24-01-вн-8 централизованные сети газоснабжения, теплоснабжения, водоснабжения и водоотведения в населенном пункте отсутствуют. 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Согласно письму АО «Газпром газораспределение Пермь» от 11.07.2025 № ПР-3387 ближайшая точка подключения - газопровод высокого давления 1 категории по улице Центральная с. Нижний Пальник (собственник – АО «Газпром газораспределение Пермь). Ориентировочное расстояние от точки подключения до границ земельного участка составляет 4704 </w:t>
      </w:r>
      <w:proofErr w:type="spellStart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. Согласно письму ПАО «Ростелеком» от 05.06.2025 № 01/05/84557/25 технологическое присоединение к сетям связи ПАО «Ростелеком» может быть произведено в точке подключения узел ВОЛС (п. Кукуштан, ул. Ленина, д. 1а),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ПАО «Россети Урал» не имеет техническую возможность технологического присоединения к сетям электроснабжения. Ближайшие сети электроснабжения расположены на расстоянии более 3,3 км (письмо от 16.06.2025 № ПЭ/ЦЭС/01/22/7721).</w:t>
      </w:r>
    </w:p>
    <w:p w14:paraId="04938947" w14:textId="50C7FC79" w:rsidR="00C37ED3" w:rsidRDefault="00C37ED3" w:rsidP="00C37E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x-none"/>
        </w:rPr>
        <w:t>14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- 15%. Минимальное расстояние от прочих построек (бань, гаражей и др.) до соседнего участка- 1 м. Подготовлен градостроительный план в электронном виде.</w:t>
      </w:r>
    </w:p>
    <w:p w14:paraId="3CFD512D" w14:textId="416A6520" w:rsidR="00C37ED3" w:rsidRPr="00C37ED3" w:rsidRDefault="00C37ED3" w:rsidP="00C37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37ED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Лот № </w:t>
      </w:r>
      <w:r w:rsidR="00036469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15</w:t>
      </w:r>
      <w:r w:rsidRPr="00C37ED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.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742 кв.м. разрешенное использование: ведение садоводства. Местоположение земельного участка: Пермский край, Пермский муниципальный округ, кордон Бессоновский, улица Центральная, з/у 18, категория земель: земли населенных пунктов. Кадастровый номер: 59:32:1530001:150. Земельный участок полностью расположен в 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решениям, частично – в противопожарном расстоянии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РП1, противопожарные расстояния до лесных насаждений от некапитальных, временных сооружений (построек) должны составлять не менее 15 м (358,82 </w:t>
      </w:r>
      <w:proofErr w:type="spellStart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). Начальная цена </w:t>
      </w:r>
      <w:r w:rsidR="00A4073E"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56 481,04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пятьдесят шесть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тысяч </w:t>
      </w:r>
      <w:r w:rsid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четыреста восемьдесят один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04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A4073E"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56 481,04 (пятьдесят шесть тысяч четыреста восемьдесят один) рубль 04 коп.</w:t>
      </w:r>
    </w:p>
    <w:p w14:paraId="5D1FF59A" w14:textId="10B8DFF7" w:rsidR="00C37ED3" w:rsidRPr="00C37ED3" w:rsidRDefault="00C37ED3" w:rsidP="00C37E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Извещение в соответствии с </w:t>
      </w:r>
      <w:proofErr w:type="spellStart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A4073E"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28.04.2026 № 22000211970000000681 (лот № </w:t>
      </w:r>
      <w:r w:rsid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A4073E"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2E1DEF03" w14:textId="77777777" w:rsidR="00C37ED3" w:rsidRPr="00C37ED3" w:rsidRDefault="00C37ED3" w:rsidP="00C37E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согласно письму </w:t>
      </w:r>
      <w:proofErr w:type="spellStart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Кукуштанского</w:t>
      </w:r>
      <w:proofErr w:type="spellEnd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территориального управления администрации Пермского муниципального округа Пермского края от 15.01.2025 № 299-2025-24-01-вн-8 централизованные сети газоснабжения, теплоснабжения, водоснабжения и водоотведения в населенном пункте отсутствуют. 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Согласно письму АО «Газпром газораспределение Пермь» от 18.07.2025 № ПР-3556 ближайшая точка подключения - газопровод высокого давления 1 категории по улице Центральная с. Нижний Пальник (собственник – АО «Газпром газораспределение Пермь). Ориентировочное расстояние от точки подключения до границ земельного участка составляет 4800 </w:t>
      </w:r>
      <w:proofErr w:type="spellStart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. Согласно письму ПАО «Ростелеком» от 22.07.2025 № 01/05/107101/25 технологическое присоединение к сетям связи ПАО «Ростелеком» может быть произведено в точке подключения узел ВОЛС (п. Кукуштан, ул. Ленина, д. 1а),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ПАО «Россети Урал» не имеет техническую возможность технологического присоединения к сетям электроснабжения. Ближайшие сети электроснабжения расположены на расстоянии более 3,3 км (письмо от 25.07.2025 № ПЭ/ЦЭС/01/22/9976).</w:t>
      </w:r>
    </w:p>
    <w:p w14:paraId="2426D85D" w14:textId="30DE3FA8" w:rsidR="00C37ED3" w:rsidRPr="00314357" w:rsidRDefault="00C37ED3" w:rsidP="00C37E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036469">
        <w:rPr>
          <w:rFonts w:ascii="Times New Roman" w:eastAsia="Times New Roman" w:hAnsi="Times New Roman" w:cs="Times New Roman"/>
          <w:sz w:val="24"/>
          <w:szCs w:val="24"/>
          <w:lang w:eastAsia="x-none"/>
        </w:rPr>
        <w:t>15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со стороны улицы – 5 м, от других границ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- 15%. Минимальное расстояние от прочих построек (бань, гаражей и др.) до соседнего участка- 1 м. Подготовлен градостроительный план в электронном виде.</w:t>
      </w:r>
    </w:p>
    <w:p w14:paraId="1674F35D" w14:textId="179345A6" w:rsidR="00036469" w:rsidRPr="00F148F9" w:rsidRDefault="00036469" w:rsidP="00F148F9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20"/>
          <w:szCs w:val="20"/>
        </w:rPr>
      </w:pPr>
      <w:r w:rsidRPr="00C37ED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16</w:t>
      </w:r>
      <w:r w:rsidRPr="00C37ED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.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1152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кв.м. разрешенное использование: 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для ведения личного подсобного хозяйства (приусадебный земельный участок)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деревня </w:t>
      </w:r>
      <w:proofErr w:type="spellStart"/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Загришинское</w:t>
      </w:r>
      <w:proofErr w:type="spellEnd"/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улица 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Солнечная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34а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3020003:4523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F148F9" w:rsidRPr="00F148F9">
        <w:rPr>
          <w:rFonts w:ascii="Times New Roman" w:hAnsi="Times New Roman" w:cs="Times New Roman"/>
          <w:sz w:val="24"/>
          <w:szCs w:val="24"/>
        </w:rPr>
        <w:t xml:space="preserve">Земельный участок частично расположен 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решениям), частично расположен в границах зоны с особыми условиями использования территории (Противопожарное расстояние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РП1. </w:t>
      </w:r>
      <w:r w:rsidRP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Начальная</w:t>
      </w:r>
      <w:r w:rsidRPr="00F148F9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цена 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580 458,24</w:t>
      </w:r>
      <w:r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пятьсот восемьдесят тысяч четыреста пятьдесят восемь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24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580 458,24</w:t>
      </w:r>
      <w:r w:rsidR="00F148F9"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F148F9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пятьсот восемьдесят тысяч четыреста пятьдесят восемь</w:t>
      </w:r>
      <w:r w:rsidR="00F148F9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F148F9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24</w:t>
      </w:r>
      <w:r w:rsidR="00F148F9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1FA901CA" w14:textId="1674CAB7" w:rsidR="00036469" w:rsidRPr="00C37ED3" w:rsidRDefault="00036469" w:rsidP="000364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02.10</w:t>
      </w:r>
      <w:r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.202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22000211970000000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538</w:t>
      </w:r>
      <w:r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(лот № </w:t>
      </w:r>
      <w:r w:rsid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5C8B2F40" w14:textId="0CEB341D" w:rsidR="00036469" w:rsidRPr="00196759" w:rsidRDefault="00036469" w:rsidP="00196759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hAnsi="LiberationSerif" w:cs="LiberationSerif"/>
          <w:sz w:val="18"/>
          <w:szCs w:val="18"/>
        </w:rPr>
      </w:pP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16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</w:r>
      <w:r w:rsidR="00196759" w:rsidRPr="00196759">
        <w:rPr>
          <w:rFonts w:ascii="Times New Roman" w:hAnsi="Times New Roman" w:cs="Times New Roman"/>
          <w:sz w:val="24"/>
          <w:szCs w:val="24"/>
        </w:rPr>
        <w:t>со стороны улицы 3 м, со стороны проезда - 3 м, со стороны соседнего земельного участка - 3м.</w:t>
      </w:r>
      <w:r w:rsidR="0019675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 w:rsidR="00196759"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="00196759" w:rsidRPr="00196759">
        <w:rPr>
          <w:rFonts w:ascii="Times New Roman" w:hAnsi="Times New Roman" w:cs="Times New Roman"/>
          <w:sz w:val="24"/>
          <w:szCs w:val="24"/>
        </w:rPr>
        <w:t>Количество индивидуальных жилых или садовых домов на 1 земельном участке</w:t>
      </w:r>
      <w:r w:rsidR="00196759">
        <w:rPr>
          <w:rFonts w:ascii="Times New Roman" w:hAnsi="Times New Roman" w:cs="Times New Roman"/>
          <w:sz w:val="24"/>
          <w:szCs w:val="24"/>
        </w:rPr>
        <w:t xml:space="preserve"> </w:t>
      </w:r>
      <w:r w:rsidR="00196759" w:rsidRPr="00196759">
        <w:rPr>
          <w:rFonts w:ascii="Times New Roman" w:hAnsi="Times New Roman" w:cs="Times New Roman"/>
          <w:sz w:val="24"/>
          <w:szCs w:val="24"/>
        </w:rPr>
        <w:t>- 1.</w:t>
      </w:r>
      <w:r w:rsidR="00196759">
        <w:rPr>
          <w:rFonts w:ascii="Times New Roman" w:hAnsi="Times New Roman" w:cs="Times New Roman"/>
          <w:sz w:val="24"/>
          <w:szCs w:val="24"/>
        </w:rPr>
        <w:t xml:space="preserve">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</w:p>
    <w:p w14:paraId="31B67568" w14:textId="313AD568" w:rsidR="00036469" w:rsidRPr="00C37ED3" w:rsidRDefault="00036469" w:rsidP="00983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согласно письму </w:t>
      </w:r>
      <w:r w:rsidR="00196759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Кондратовского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территориального управления администрации Пермского муниципального округа Пермского края от </w:t>
      </w:r>
      <w:r w:rsidR="00196759">
        <w:rPr>
          <w:rFonts w:ascii="Times New Roman" w:eastAsia="Times New Roman" w:hAnsi="Times New Roman" w:cs="Times New Roman"/>
          <w:sz w:val="24"/>
          <w:szCs w:val="24"/>
          <w:lang w:eastAsia="x-none"/>
        </w:rPr>
        <w:t>03.02.2026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299-</w:t>
      </w:r>
      <w:r w:rsidR="00196759">
        <w:rPr>
          <w:rFonts w:ascii="Times New Roman" w:eastAsia="Times New Roman" w:hAnsi="Times New Roman" w:cs="Times New Roman"/>
          <w:sz w:val="24"/>
          <w:szCs w:val="24"/>
          <w:lang w:eastAsia="x-none"/>
        </w:rPr>
        <w:t>2026-22-вн-48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централизованные сети теплоснабжения</w:t>
      </w:r>
      <w:r w:rsidR="0019675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отсутствуют. </w:t>
      </w:r>
      <w:r w:rsidR="00196759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МУП «Энергоснабжения Пермского муниципального округа» от 09.06.2026 № 299-2026-91-01-02исх-1503</w:t>
      </w:r>
      <w:r w:rsidR="009C23E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196759">
        <w:rPr>
          <w:rFonts w:ascii="Times New Roman" w:eastAsia="Times New Roman" w:hAnsi="Times New Roman" w:cs="Times New Roman"/>
          <w:sz w:val="24"/>
          <w:szCs w:val="24"/>
          <w:lang w:eastAsia="x-none"/>
        </w:rPr>
        <w:t>имеется техническая возможность подключения к сетям централизованного холодного водоснабжения с максимальной нагрузкой 1м3/</w:t>
      </w:r>
      <w:proofErr w:type="spellStart"/>
      <w:r w:rsidR="00196759">
        <w:rPr>
          <w:rFonts w:ascii="Times New Roman" w:eastAsia="Times New Roman" w:hAnsi="Times New Roman" w:cs="Times New Roman"/>
          <w:sz w:val="24"/>
          <w:szCs w:val="24"/>
          <w:lang w:eastAsia="x-none"/>
        </w:rPr>
        <w:t>сут</w:t>
      </w:r>
      <w:proofErr w:type="spellEnd"/>
      <w:r w:rsidR="00196759">
        <w:rPr>
          <w:rFonts w:ascii="Times New Roman" w:eastAsia="Times New Roman" w:hAnsi="Times New Roman" w:cs="Times New Roman"/>
          <w:sz w:val="24"/>
          <w:szCs w:val="24"/>
          <w:lang w:eastAsia="x-none"/>
        </w:rPr>
        <w:t>. Возможная точка подключения к централизованной системе холодного водоснабжения – водопроводный колодец по ул. Лесная. Техническая возможность подключения к сетям централизованного водоотведения отсутствует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Отвод сточных вод от объекта возможно предусмотреть в герметичный накопитель с последующим вывозом. Согласно письму АО «Газпром газораспределение Пермь» от </w:t>
      </w:r>
      <w:r w:rsidR="00983C6C">
        <w:rPr>
          <w:rFonts w:ascii="Times New Roman" w:eastAsia="Times New Roman" w:hAnsi="Times New Roman" w:cs="Times New Roman"/>
          <w:sz w:val="24"/>
          <w:szCs w:val="24"/>
          <w:lang w:eastAsia="x-none"/>
        </w:rPr>
        <w:t>01.06.2026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</w:t>
      </w:r>
      <w:r w:rsidR="00983C6C">
        <w:rPr>
          <w:rFonts w:ascii="Times New Roman" w:eastAsia="Times New Roman" w:hAnsi="Times New Roman" w:cs="Times New Roman"/>
          <w:sz w:val="24"/>
          <w:szCs w:val="24"/>
          <w:lang w:eastAsia="x-none"/>
        </w:rPr>
        <w:t>Ф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="00983C6C">
        <w:rPr>
          <w:rFonts w:ascii="Times New Roman" w:eastAsia="Times New Roman" w:hAnsi="Times New Roman" w:cs="Times New Roman"/>
          <w:sz w:val="24"/>
          <w:szCs w:val="24"/>
          <w:lang w:eastAsia="x-none"/>
        </w:rPr>
        <w:t>4069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983C6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имеется возможность технологического присоединения к сетям газоснабжения с объемом потребления газа 7 м3/час. Ближайшие газораспределительные сети </w:t>
      </w:r>
      <w:r w:rsidR="00983C6C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АО «Газпром газораспределение Пермь</w:t>
      </w:r>
      <w:r w:rsidR="00983C6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 - газопровод низкого давления в д. </w:t>
      </w:r>
      <w:proofErr w:type="spellStart"/>
      <w:r w:rsidR="00983C6C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Загришинское</w:t>
      </w:r>
      <w:proofErr w:type="spellEnd"/>
      <w:r w:rsidR="00983C6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по ул. Солнечная.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983C6C">
        <w:rPr>
          <w:rFonts w:ascii="Times New Roman" w:eastAsia="Times New Roman" w:hAnsi="Times New Roman" w:cs="Times New Roman"/>
          <w:sz w:val="24"/>
          <w:szCs w:val="24"/>
          <w:lang w:eastAsia="x-none"/>
        </w:rPr>
        <w:t>25.05.2026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983C6C">
        <w:rPr>
          <w:rFonts w:ascii="Times New Roman" w:eastAsia="Times New Roman" w:hAnsi="Times New Roman" w:cs="Times New Roman"/>
          <w:sz w:val="24"/>
          <w:szCs w:val="24"/>
          <w:lang w:eastAsia="x-none"/>
        </w:rPr>
        <w:t>85265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 w:rsidR="00983C6C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может быть произведено в точке подключения</w:t>
      </w:r>
      <w:r w:rsidR="00983C6C">
        <w:rPr>
          <w:rFonts w:ascii="Times New Roman" w:eastAsia="Times New Roman" w:hAnsi="Times New Roman" w:cs="Times New Roman"/>
          <w:sz w:val="24"/>
          <w:szCs w:val="24"/>
          <w:lang w:eastAsia="x-none"/>
        </w:rPr>
        <w:t>: существующий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узел </w:t>
      </w:r>
      <w:r w:rsidR="00983C6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доступа ПАО «Ростелеком»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983C6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Пермский край, Пермский район, д. </w:t>
      </w:r>
      <w:proofErr w:type="spellStart"/>
      <w:r w:rsidR="00983C6C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="00983C6C"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Хохловская, 6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</w:t>
      </w:r>
      <w:r w:rsidR="009C23E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 w:rsidR="009C23E5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«Россети Урал»</w:t>
      </w:r>
      <w:r w:rsidR="009C23E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27.05.2026 </w:t>
      </w:r>
      <w:r w:rsidR="009C23E5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</w:t>
      </w:r>
      <w:r w:rsidR="009C23E5">
        <w:rPr>
          <w:rFonts w:ascii="Times New Roman" w:eastAsia="Times New Roman" w:hAnsi="Times New Roman" w:cs="Times New Roman"/>
          <w:sz w:val="24"/>
          <w:szCs w:val="24"/>
          <w:lang w:eastAsia="x-none"/>
        </w:rPr>
        <w:t>ПГЭС</w:t>
      </w:r>
      <w:r w:rsidR="009C23E5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/01/22/</w:t>
      </w:r>
      <w:r w:rsidR="009C23E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7936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имеет</w:t>
      </w:r>
      <w:r w:rsidR="009C23E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ся возможность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технологического присоединения к сетям электроснабжения. </w:t>
      </w:r>
    </w:p>
    <w:p w14:paraId="6B9262A3" w14:textId="37645838" w:rsidR="009C23E5" w:rsidRPr="00246B3D" w:rsidRDefault="009C23E5" w:rsidP="00246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ED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17</w:t>
      </w:r>
      <w:r w:rsidRPr="00C37ED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.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1257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кв.м. разрешенное использование: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для ведения личного подсобного хозяйства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село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Бизяр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улица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Куйбышева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7б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0220001:477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246B3D" w:rsidRPr="00246B3D">
        <w:rPr>
          <w:rFonts w:ascii="Times New Roman" w:hAnsi="Times New Roman" w:cs="Times New Roman"/>
          <w:sz w:val="24"/>
          <w:szCs w:val="24"/>
        </w:rPr>
        <w:t>Земельный участок частично расположен в границах зоны с особыми условиями использования территории</w:t>
      </w:r>
      <w:r w:rsidR="00246B3D">
        <w:rPr>
          <w:rFonts w:ascii="Times New Roman" w:hAnsi="Times New Roman" w:cs="Times New Roman"/>
          <w:sz w:val="24"/>
          <w:szCs w:val="24"/>
        </w:rPr>
        <w:t xml:space="preserve"> </w:t>
      </w:r>
      <w:r w:rsidR="00246B3D" w:rsidRPr="00246B3D">
        <w:rPr>
          <w:rFonts w:ascii="Times New Roman" w:hAnsi="Times New Roman" w:cs="Times New Roman"/>
          <w:sz w:val="24"/>
          <w:szCs w:val="24"/>
        </w:rPr>
        <w:t>(Водоохранная зона бассейна реки Сылва (008.01.42 р.</w:t>
      </w:r>
      <w:r w:rsidR="00246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B3D" w:rsidRPr="00246B3D">
        <w:rPr>
          <w:rFonts w:ascii="Times New Roman" w:hAnsi="Times New Roman" w:cs="Times New Roman"/>
          <w:sz w:val="24"/>
          <w:szCs w:val="24"/>
        </w:rPr>
        <w:t>Бизярка</w:t>
      </w:r>
      <w:proofErr w:type="spellEnd"/>
      <w:r w:rsidR="00246B3D" w:rsidRPr="00246B3D">
        <w:rPr>
          <w:rFonts w:ascii="Times New Roman" w:hAnsi="Times New Roman" w:cs="Times New Roman"/>
          <w:sz w:val="24"/>
          <w:szCs w:val="24"/>
        </w:rPr>
        <w:t xml:space="preserve"> (Большая </w:t>
      </w:r>
      <w:proofErr w:type="spellStart"/>
      <w:r w:rsidR="00246B3D" w:rsidRPr="00246B3D">
        <w:rPr>
          <w:rFonts w:ascii="Times New Roman" w:hAnsi="Times New Roman" w:cs="Times New Roman"/>
          <w:sz w:val="24"/>
          <w:szCs w:val="24"/>
        </w:rPr>
        <w:t>Бизярка</w:t>
      </w:r>
      <w:proofErr w:type="spellEnd"/>
      <w:r w:rsidR="00246B3D" w:rsidRPr="00246B3D">
        <w:rPr>
          <w:rFonts w:ascii="Times New Roman" w:hAnsi="Times New Roman" w:cs="Times New Roman"/>
          <w:sz w:val="24"/>
          <w:szCs w:val="24"/>
        </w:rPr>
        <w:t>)).</w:t>
      </w:r>
      <w:r w:rsidRPr="00246B3D">
        <w:rPr>
          <w:rFonts w:ascii="Times New Roman" w:hAnsi="Times New Roman" w:cs="Times New Roman"/>
          <w:sz w:val="32"/>
          <w:szCs w:val="32"/>
        </w:rPr>
        <w:t xml:space="preserve"> </w:t>
      </w:r>
      <w:r w:rsidRPr="00F148F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Начальная</w:t>
      </w:r>
      <w:r w:rsidRPr="00F148F9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цена </w:t>
      </w:r>
      <w:r w:rsidR="00246B3D">
        <w:rPr>
          <w:rFonts w:ascii="Times New Roman" w:eastAsia="Times New Roman" w:hAnsi="Times New Roman" w:cs="Times New Roman"/>
          <w:sz w:val="24"/>
          <w:szCs w:val="24"/>
          <w:lang w:eastAsia="x-none"/>
        </w:rPr>
        <w:t>83 376,81</w:t>
      </w:r>
      <w:r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246B3D">
        <w:rPr>
          <w:rFonts w:ascii="Times New Roman" w:eastAsia="Times New Roman" w:hAnsi="Times New Roman" w:cs="Times New Roman"/>
          <w:sz w:val="24"/>
          <w:szCs w:val="24"/>
          <w:lang w:eastAsia="x-none"/>
        </w:rPr>
        <w:t>восемьдесят три тысячи триста семьдесят шесть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246B3D">
        <w:rPr>
          <w:rFonts w:ascii="Times New Roman" w:eastAsia="Times New Roman" w:hAnsi="Times New Roman" w:cs="Times New Roman"/>
          <w:sz w:val="24"/>
          <w:szCs w:val="24"/>
          <w:lang w:eastAsia="x-none"/>
        </w:rPr>
        <w:t>81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246B3D">
        <w:rPr>
          <w:rFonts w:ascii="Times New Roman" w:eastAsia="Times New Roman" w:hAnsi="Times New Roman" w:cs="Times New Roman"/>
          <w:sz w:val="24"/>
          <w:szCs w:val="24"/>
          <w:lang w:eastAsia="x-none"/>
        </w:rPr>
        <w:t>83 376,81</w:t>
      </w:r>
      <w:r w:rsidR="00246B3D"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246B3D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246B3D">
        <w:rPr>
          <w:rFonts w:ascii="Times New Roman" w:eastAsia="Times New Roman" w:hAnsi="Times New Roman" w:cs="Times New Roman"/>
          <w:sz w:val="24"/>
          <w:szCs w:val="24"/>
          <w:lang w:eastAsia="x-none"/>
        </w:rPr>
        <w:t>восемьдесят три тысячи триста семьдесят шесть</w:t>
      </w:r>
      <w:r w:rsidR="00246B3D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246B3D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246B3D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246B3D">
        <w:rPr>
          <w:rFonts w:ascii="Times New Roman" w:eastAsia="Times New Roman" w:hAnsi="Times New Roman" w:cs="Times New Roman"/>
          <w:sz w:val="24"/>
          <w:szCs w:val="24"/>
          <w:lang w:eastAsia="x-none"/>
        </w:rPr>
        <w:t>81</w:t>
      </w:r>
      <w:r w:rsidR="00246B3D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69DEFDE6" w14:textId="7B925FE2" w:rsidR="009C23E5" w:rsidRPr="00C37ED3" w:rsidRDefault="009C23E5" w:rsidP="009C23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28.05.</w:t>
      </w:r>
      <w:r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202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22000211970000000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702</w:t>
      </w:r>
      <w:r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(лот № 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A4073E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2ABF55F8" w14:textId="7ACBBAF4" w:rsidR="009C23E5" w:rsidRPr="00BD45E7" w:rsidRDefault="009C23E5" w:rsidP="00970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«Зона застройки индивидуальными жилыми домами») минимальные отступы от границ земельных участков в целях определения мест допустимого размещения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зданий, строений, сооружений, за пределами которых запрещено строительство зданий, строений, сооружений, </w:t>
      </w:r>
      <w:r w:rsidRPr="00196759">
        <w:rPr>
          <w:rFonts w:ascii="Times New Roman" w:hAnsi="Times New Roman" w:cs="Times New Roman"/>
          <w:sz w:val="24"/>
          <w:szCs w:val="24"/>
        </w:rPr>
        <w:t>со стороны улицы 3 м, со стороны проезда - 3 м, со стороны соседнего земельного участка - 3м.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15</w:t>
      </w:r>
      <w:r w:rsidRP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="00BD45E7" w:rsidRPr="00BD45E7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Расстояние от дома до красной линии улиц – 5м; минимальное расстояние от дома до красной линии проездов – 3м; минимальное расстояние от дома до границы соседнего участка – 3м; минимальное расстояние от построек для содержания скота и птицы до соседнего участка.  Допускается блокировка хозяйственных построек на смежных земельных участках по взаимному согласию домовладельцев с учетом противопожарных требований, м – 4; минимальное расстояние от прочих построек (бань, гаражей и др.) до соседнего участка. Допускается блокировка хозяйственных построек на смежных земельных участках по взаимному согласию домовладельцев с учетом противопожарных требований, м – 1, минимальное расстояние от окон жилых комнат до стен соседнего дома и хозяйственных 6м.</w:t>
      </w:r>
      <w:r w:rsidR="00BD45E7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</w:p>
    <w:p w14:paraId="23A92EF1" w14:textId="71CDA5B8" w:rsidR="009C23E5" w:rsidRDefault="009C23E5" w:rsidP="00B3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согласно письму </w:t>
      </w:r>
      <w:proofErr w:type="spellStart"/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Кукуштанского</w:t>
      </w:r>
      <w:proofErr w:type="spellEnd"/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территориального управления администрации Пермского муниципального округа Пермского края от 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05.02.2026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299-2026-24-01вн-60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отсутствуют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централизованные сети теплоснабжения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, водоснабжения и водоотведения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BD45E7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.06.2026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Р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106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имеется возможность технологического присоединения к сетям газоснабжения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Возможная </w:t>
      </w:r>
      <w:r w:rsidR="00BD45E7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точка подключения - газопровод высокого давления 1 категории 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 </w:t>
      </w:r>
      <w:r w:rsidR="00BD45E7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Нижний Пальник 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15100</w:t>
      </w:r>
      <w:r w:rsidR="00BD45E7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="00BD45E7"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BD45E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</w:t>
      </w:r>
      <w:r w:rsidR="00BD45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02.06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.2026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№ 01/05/</w:t>
      </w:r>
      <w:r w:rsidR="00BD45E7">
        <w:rPr>
          <w:rFonts w:ascii="Times New Roman" w:eastAsia="Times New Roman" w:hAnsi="Times New Roman" w:cs="Times New Roman"/>
          <w:sz w:val="24"/>
          <w:szCs w:val="24"/>
          <w:lang w:eastAsia="x-none"/>
        </w:rPr>
        <w:t>91184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может быть произведено в точке подключения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: существующий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узел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доступа ПАО «Ростелеком» 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B37A50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Кунгурский район, с. Бым, ул. Октябрьская, 15</w:t>
      </w:r>
      <w:r w:rsidRPr="00C37E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</w:t>
      </w:r>
    </w:p>
    <w:p w14:paraId="3679B3DD" w14:textId="5A163E53" w:rsidR="00BE6B65" w:rsidRDefault="00BE6B65" w:rsidP="00BE6B6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21 ст. 39.11 Земельного кодекса РФ указывается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электроснабжения).</w:t>
      </w:r>
    </w:p>
    <w:p w14:paraId="75F5ECB0" w14:textId="77777777" w:rsidR="00314357" w:rsidRPr="00D07D3F" w:rsidRDefault="00314357" w:rsidP="003143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 строительство жилого дома необходимо вести в соответствии со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санузел.</w:t>
      </w:r>
    </w:p>
    <w:p w14:paraId="7686201C" w14:textId="77777777" w:rsidR="00314357" w:rsidRPr="00D07D3F" w:rsidRDefault="00314357" w:rsidP="003143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6.1 СП 55.13330.2016 площади помещений домов, проектируемых и реконструируемых, должны быть не менее: общей комнаты (или гостиной) – 16 кв. м (при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одной жилой комнате 14 кв. м); спальни – 8 кв. м (на двух человек 10 кв. м, а при размещении ее в мансарде – 7 кв. м); спальни для инвалида-колясочника – 9 кв. м; кухни – 9 кв. м, кухни-ниши или кухонной зоны в кухне-столовой – 6 кв. м.</w:t>
      </w:r>
    </w:p>
    <w:p w14:paraId="128ABBE6" w14:textId="77777777" w:rsidR="00314357" w:rsidRPr="00D07D3F" w:rsidRDefault="00314357" w:rsidP="003143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6.2 СП 55.13330.2016 высота помещений жилых комнат и кухни в климатических подрайонах IА, IБ, IГ, IД и IIА должна быть не менее 2,7 м, а в остальных – не менее 2,5 м в соответствии с СП 54.13330. Высоту комнат, кухни и других помещений, расположенных в мансарде или имеющих наклонные потолки или стены, допускается принимать не менее 2,3 м. В коридорах и при устройстве антресолей высоту помещений допускается принимать не менее 2,1 м.</w:t>
      </w:r>
    </w:p>
    <w:p w14:paraId="6F57256B" w14:textId="77777777" w:rsidR="00314357" w:rsidRPr="00B253DC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53DC">
        <w:rPr>
          <w:rFonts w:ascii="Times New Roman" w:hAnsi="Times New Roman" w:cs="Times New Roman"/>
          <w:b/>
          <w:bCs/>
          <w:sz w:val="24"/>
          <w:szCs w:val="24"/>
        </w:rPr>
        <w:t>Победитель аукциона, с которым договор купли-продажи 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остаток денежных средств от стоимости земельного участка, установленной в ходе аукциона, за вычетом задатка, внесенного для участия в аукционе. Информация о сумме денежных средств, необходим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B253DC">
        <w:rPr>
          <w:rFonts w:ascii="Times New Roman" w:hAnsi="Times New Roman" w:cs="Times New Roman"/>
          <w:b/>
          <w:bCs/>
          <w:sz w:val="24"/>
          <w:szCs w:val="24"/>
        </w:rPr>
        <w:t xml:space="preserve">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14:paraId="7D4362EB" w14:textId="77777777" w:rsidR="00314357" w:rsidRDefault="00314357" w:rsidP="0031435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DB32B2" w14:textId="77777777" w:rsidR="00CA60E6" w:rsidRPr="003E430E" w:rsidRDefault="00CA60E6" w:rsidP="00CA60E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430E">
        <w:rPr>
          <w:rFonts w:ascii="Times New Roman" w:eastAsia="Calibri" w:hAnsi="Times New Roman" w:cs="Times New Roman"/>
          <w:b/>
          <w:bCs/>
          <w:sz w:val="24"/>
          <w:szCs w:val="24"/>
        </w:rPr>
        <w:t>3. Внесение и возврат задатков.</w:t>
      </w:r>
    </w:p>
    <w:p w14:paraId="5234C39C" w14:textId="77777777" w:rsidR="00CA60E6" w:rsidRPr="00F06A67" w:rsidRDefault="00CA60E6" w:rsidP="00CA60E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4D4115B5" w14:textId="77777777" w:rsidR="00CA60E6" w:rsidRPr="003E430E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30E">
        <w:rPr>
          <w:rFonts w:ascii="Times New Roman" w:eastAsia="Calibri" w:hAnsi="Times New Roman" w:cs="Times New Roman"/>
          <w:sz w:val="24"/>
          <w:szCs w:val="24"/>
        </w:rPr>
        <w:t xml:space="preserve">3.1. Размер задатка: указан в пункте 2 извещения в описании лота. </w:t>
      </w:r>
    </w:p>
    <w:p w14:paraId="54EA9905" w14:textId="77777777" w:rsidR="00CA60E6" w:rsidRDefault="00CA60E6" w:rsidP="00CA60E6">
      <w:pPr>
        <w:pStyle w:val="a5"/>
        <w:spacing w:before="0" w:beforeAutospacing="0" w:after="0" w:afterAutospacing="0" w:line="288" w:lineRule="atLeast"/>
        <w:ind w:firstLine="709"/>
        <w:jc w:val="both"/>
      </w:pPr>
      <w:r w:rsidRPr="003E430E">
        <w:rPr>
          <w:rFonts w:eastAsia="Calibri"/>
        </w:rPr>
        <w:t>3.2.</w:t>
      </w:r>
      <w:r>
        <w:rPr>
          <w:rFonts w:eastAsia="Calibri"/>
        </w:rPr>
        <w:t xml:space="preserve"> </w:t>
      </w:r>
      <w:r w:rsidRPr="003E430E">
        <w:t>Задаток</w:t>
      </w:r>
      <w:r>
        <w:t xml:space="preserve"> для участия в электронном аукционе вносится заявителем путем зачисления денежных средств на расчетный счет оператора электронной площадки: </w:t>
      </w:r>
    </w:p>
    <w:p w14:paraId="46FD2D9B" w14:textId="77777777" w:rsidR="00CA60E6" w:rsidRPr="00045700" w:rsidRDefault="00CA60E6" w:rsidP="00CA60E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Получатель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ООО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РТС-тендер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79CB7683" w14:textId="77777777" w:rsidR="00CA60E6" w:rsidRPr="00045700" w:rsidRDefault="00CA60E6" w:rsidP="00CA60E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7710357167</w:t>
      </w:r>
    </w:p>
    <w:p w14:paraId="0D8E6C50" w14:textId="77777777" w:rsidR="00CA60E6" w:rsidRPr="00045700" w:rsidRDefault="00CA60E6" w:rsidP="00CA60E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КПП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773001001</w:t>
      </w:r>
    </w:p>
    <w:p w14:paraId="2BDE021F" w14:textId="77777777" w:rsidR="00CA60E6" w:rsidRPr="00045700" w:rsidRDefault="00CA60E6" w:rsidP="00CA60E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Наименование банка получателя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Филиал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Корпоративный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Совкомбанк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7F04168E" w14:textId="77777777" w:rsidR="00CA60E6" w:rsidRPr="00045700" w:rsidRDefault="00CA60E6" w:rsidP="00CA60E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Расчетный счет (казначейский счет)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40702810512030016362</w:t>
      </w:r>
    </w:p>
    <w:p w14:paraId="5AE247BC" w14:textId="77777777" w:rsidR="00CA60E6" w:rsidRPr="00045700" w:rsidRDefault="00CA60E6" w:rsidP="00CA60E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044525360</w:t>
      </w:r>
    </w:p>
    <w:p w14:paraId="35E6E4C5" w14:textId="77777777" w:rsidR="00CA60E6" w:rsidRPr="00045700" w:rsidRDefault="00CA60E6" w:rsidP="00CA60E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Корреспондентский счет (ЕКС)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30101810445250000360</w:t>
      </w:r>
    </w:p>
    <w:p w14:paraId="75E31B80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3.3. Внесение задатка в сроки, предусмотренные для подачи заявок, поступившего ко дню определения участников аукциона на </w:t>
      </w:r>
      <w:r w:rsidRPr="003E430E">
        <w:rPr>
          <w:rFonts w:ascii="Times New Roman" w:hAnsi="Times New Roman" w:cs="Times New Roman"/>
          <w:sz w:val="24"/>
          <w:szCs w:val="24"/>
        </w:rPr>
        <w:t>расчетный счет оператора электронной площадки</w:t>
      </w:r>
      <w:r w:rsidRPr="003E430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3479C">
        <w:rPr>
          <w:rFonts w:ascii="Times New Roman" w:eastAsia="Calibri" w:hAnsi="Times New Roman" w:cs="Times New Roman"/>
          <w:sz w:val="24"/>
          <w:szCs w:val="24"/>
        </w:rPr>
        <w:t>Непоступление задатка на дату рассмотрения заявок на участие в аукционе является основанием для непризнания претендента участником аукциона.</w:t>
      </w:r>
    </w:p>
    <w:p w14:paraId="24A2F7B6" w14:textId="77777777" w:rsidR="00CA60E6" w:rsidRDefault="00CA60E6" w:rsidP="00CA60E6">
      <w:pPr>
        <w:pStyle w:val="a5"/>
        <w:spacing w:before="0" w:beforeAutospacing="0" w:after="0" w:afterAutospacing="0" w:line="288" w:lineRule="atLeast"/>
        <w:ind w:firstLine="709"/>
        <w:jc w:val="both"/>
      </w:pPr>
      <w:r w:rsidRPr="00D3479C">
        <w:rPr>
          <w:rFonts w:eastAsia="Calibri"/>
        </w:rPr>
        <w:t>3.</w:t>
      </w:r>
      <w:r>
        <w:rPr>
          <w:rFonts w:eastAsia="Calibri"/>
        </w:rPr>
        <w:t>4</w:t>
      </w:r>
      <w:r w:rsidRPr="00D3479C">
        <w:rPr>
          <w:rFonts w:eastAsia="Calibri"/>
        </w:rPr>
        <w:t xml:space="preserve">. </w:t>
      </w:r>
      <w:r w:rsidRPr="00576FB3">
        <w:rPr>
          <w:rFonts w:eastAsia="Calibri"/>
          <w:lang w:eastAsia="en-US"/>
        </w:rPr>
        <w:t xml:space="preserve">Оператор электронной площадки </w:t>
      </w:r>
      <w:r w:rsidRPr="00D07D3F">
        <w:t>в течение трех рабочих дней с даты подписания протокола аукциона обязан возвратить задаток участникам аукциона, которые участвовали в аукционе, но не стали победителями</w:t>
      </w:r>
      <w:r>
        <w:t xml:space="preserve">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земельного участка победителем аукциона. </w:t>
      </w:r>
    </w:p>
    <w:p w14:paraId="1B05BE7C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Задаток, внесенный лицом, признанным победителем аукциона, задаток, внесенный иным лицом, с которым заключается договор аренды земельного участка, засчитываются в счет оплаты за участок. Задатки, внесенные этими лицами, не заключившими в установленном настоящей статьей порядке договора вследствие уклонения от заключения указанных договоров, не возвращаются. </w:t>
      </w:r>
    </w:p>
    <w:p w14:paraId="46696BD2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D3479C">
        <w:rPr>
          <w:rFonts w:ascii="Times New Roman" w:eastAsia="Calibri" w:hAnsi="Times New Roman" w:cs="Times New Roman"/>
          <w:sz w:val="24"/>
          <w:szCs w:val="24"/>
        </w:rPr>
        <w:t>. Задаток возвращается на реквизиты, указанные участником в заявке на участие в аукционе.</w:t>
      </w:r>
    </w:p>
    <w:p w14:paraId="555A29C9" w14:textId="77777777" w:rsidR="00CA60E6" w:rsidRPr="00D3479C" w:rsidRDefault="00CA60E6" w:rsidP="00CA60E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4. Сроки, время подачи заявок и проведения аукциона</w:t>
      </w:r>
    </w:p>
    <w:p w14:paraId="7F01DD55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94F381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4.1. Начало приема заявок на участие в аукционе: – «</w:t>
      </w:r>
      <w:r>
        <w:rPr>
          <w:rFonts w:ascii="Times New Roman" w:eastAsia="Calibri" w:hAnsi="Times New Roman" w:cs="Times New Roman"/>
          <w:sz w:val="24"/>
          <w:szCs w:val="24"/>
        </w:rPr>
        <w:t>16» июля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09:00. </w:t>
      </w:r>
    </w:p>
    <w:p w14:paraId="3E4E4573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4.2. Окончание приема заявок на участие в аукционе – «</w:t>
      </w:r>
      <w:r>
        <w:rPr>
          <w:rFonts w:ascii="Times New Roman" w:eastAsia="Calibri" w:hAnsi="Times New Roman" w:cs="Times New Roman"/>
          <w:sz w:val="24"/>
          <w:szCs w:val="24"/>
        </w:rPr>
        <w:t>05» августа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00:00. </w:t>
      </w:r>
    </w:p>
    <w:p w14:paraId="5BCB1F59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4.3. Рассмотрение заявок участников аукциона – «</w:t>
      </w:r>
      <w:r>
        <w:rPr>
          <w:rFonts w:ascii="Times New Roman" w:eastAsia="Calibri" w:hAnsi="Times New Roman" w:cs="Times New Roman"/>
          <w:sz w:val="24"/>
          <w:szCs w:val="24"/>
        </w:rPr>
        <w:t>06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августа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16:00. </w:t>
      </w:r>
    </w:p>
    <w:p w14:paraId="1A7E799E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lastRenderedPageBreak/>
        <w:t>4.4. Проведение аукциона (дата и время начала приема предложений от участников аукциона) – «</w:t>
      </w:r>
      <w:r>
        <w:rPr>
          <w:rFonts w:ascii="Times New Roman" w:eastAsia="Calibri" w:hAnsi="Times New Roman" w:cs="Times New Roman"/>
          <w:sz w:val="24"/>
          <w:szCs w:val="24"/>
        </w:rPr>
        <w:t>07</w:t>
      </w:r>
      <w:r w:rsidRPr="00D3479C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августа 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2026 года в 09:00. </w:t>
      </w:r>
    </w:p>
    <w:p w14:paraId="010C658A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4.5. Подведение итогов аукциона: Процедура аукциона считается завершенной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3479C">
        <w:rPr>
          <w:rFonts w:ascii="Times New Roman" w:eastAsia="Calibri" w:hAnsi="Times New Roman" w:cs="Times New Roman"/>
          <w:sz w:val="24"/>
          <w:szCs w:val="24"/>
        </w:rPr>
        <w:t>с момента подписания Организатором торгов протокола о результатах аукциона.</w:t>
      </w:r>
    </w:p>
    <w:p w14:paraId="53A00904" w14:textId="77777777" w:rsidR="00CA60E6" w:rsidRDefault="00CA60E6" w:rsidP="00CA60E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86CCE6" w14:textId="77777777" w:rsidR="00CA60E6" w:rsidRPr="00D3479C" w:rsidRDefault="00CA60E6" w:rsidP="00CA60E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sz w:val="24"/>
          <w:szCs w:val="24"/>
        </w:rPr>
        <w:t>5. Порядок регистрации на электронной площадке.</w:t>
      </w:r>
    </w:p>
    <w:p w14:paraId="776F6ED0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FB2AE9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5.1.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www.rts-tender.ru (далее - электронная площадка). Для прохождения процедуры регистрации претенденту необходимо получить усиленную квалифицированную электронную подпись (далее — УКЭП) в аккредитованном удостоверяющем центре. </w:t>
      </w:r>
    </w:p>
    <w:p w14:paraId="26A9DE2D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5.2. Регистрации на электронной площадке подлежат лица, ранее не зарегистрированные на электронной площадке, или регистрация которых на электронной площадке была ими прекращена.</w:t>
      </w:r>
    </w:p>
    <w:p w14:paraId="5DBD1A4B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A6A70F" w14:textId="77777777" w:rsidR="00CA60E6" w:rsidRPr="00D3479C" w:rsidRDefault="00CA60E6" w:rsidP="00CA60E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6. Перечень представляемых претендентами на участие в аукционе в электронной форме документов и требования к их оформлению</w:t>
      </w:r>
    </w:p>
    <w:p w14:paraId="2663AEF0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3AE169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6.1. Заявка подается путем заполнения ее электронной формы с приложением электронных образцов необходимых документов. </w:t>
      </w:r>
    </w:p>
    <w:p w14:paraId="42E66A23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6.2. Заявка (форма которой размещена во вложении к извещению)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 заявителя либо лица, имеющего право действовать от имени заявителя. </w:t>
      </w:r>
    </w:p>
    <w:p w14:paraId="1C829742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С заявкой заявители представляют следующие документы: </w:t>
      </w:r>
    </w:p>
    <w:p w14:paraId="58F190F2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- копии документов, удостоверяющих личность заявителя (для граждан) (все страницы); </w:t>
      </w:r>
    </w:p>
    <w:p w14:paraId="5E5C7951" w14:textId="631EA65F" w:rsidR="00CA60E6" w:rsidRPr="00CA60E6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CA6F471" w14:textId="77777777" w:rsidR="00CA60E6" w:rsidRPr="00D3479C" w:rsidRDefault="00CA60E6" w:rsidP="00CA60E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7. Условия допуска к участию в аукционе</w:t>
      </w:r>
    </w:p>
    <w:p w14:paraId="4BFC48A0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7AF718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7.1. Участником аукциона может быть любое физическое лицо, претендующее на заключение договора купли-продажи и подавшее заявку на участие в аукционе. </w:t>
      </w:r>
    </w:p>
    <w:p w14:paraId="10662CD0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7.2. К участию в аукционе не допускаются Заявители в случае: </w:t>
      </w:r>
    </w:p>
    <w:p w14:paraId="3AD1D9EA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1) непредставления необходимых для участия в аукционе документов или представление недостоверных сведений; </w:t>
      </w:r>
    </w:p>
    <w:p w14:paraId="1FA1C23F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2) непоступления задатка на дату рассмотрения заявок на участие в аукционе; </w:t>
      </w:r>
    </w:p>
    <w:p w14:paraId="1BA5B55E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3) подачи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 </w:t>
      </w:r>
    </w:p>
    <w:p w14:paraId="079C8955" w14:textId="0080AAA2" w:rsidR="00CA60E6" w:rsidRPr="00CA60E6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наличия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14:paraId="4A154854" w14:textId="77777777" w:rsidR="00CA60E6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0B0A56E" w14:textId="77777777" w:rsidR="00CA60E6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1DC76A6" w14:textId="77777777" w:rsidR="00CA60E6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58DEA20" w14:textId="77777777" w:rsidR="00CA60E6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B4D29AB" w14:textId="71C09E83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8. Порядок, форма подачи заявок и срок отзыва заявок на участие в аукционе. </w:t>
      </w:r>
    </w:p>
    <w:p w14:paraId="7A4449E7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D41962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8.1. Документы подаются на электронную площадку начиная с даты начала приема заявок до времени и даты окончания приема заявок, указанных в извещении о проведении аукциона. Одно лицо имеет право подать только одну заявку на участие в аукционе. </w:t>
      </w:r>
    </w:p>
    <w:p w14:paraId="6BDE7ED2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8.2. 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 </w:t>
      </w:r>
    </w:p>
    <w:p w14:paraId="51B41D4C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8.4. Заявитель вправе не позднее дня окончания срока приема заявок отозвать заявку путем направления уведомления об отзыве заявки на электронную площадку. </w:t>
      </w:r>
    </w:p>
    <w:p w14:paraId="05D4D2BE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торгов, о чем Заявителю направляется соответствующее уведомление, поступивший от Заявителя задаток подлежит возврату в течение 3 рабочих дней со дня поступления уведомления об отзыве заявки.</w:t>
      </w:r>
    </w:p>
    <w:p w14:paraId="50A5663D" w14:textId="77777777" w:rsidR="00CA60E6" w:rsidRDefault="00CA60E6" w:rsidP="00CA60E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4501A3C" w14:textId="77777777" w:rsidR="00CA60E6" w:rsidRPr="00D3479C" w:rsidRDefault="00CA60E6" w:rsidP="00CA60E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9. Рассмотрение заявок.</w:t>
      </w:r>
    </w:p>
    <w:p w14:paraId="400B551A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CC901A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9.1.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заявок, оформленных по установленной форме (приложение 1 к настоящему извещению), и прилагаемых к ним документов, а также на основании иных данных, полученных по итогам проверки заявок Заявителей и их анализа. </w:t>
      </w:r>
    </w:p>
    <w:p w14:paraId="7BC0FE1F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9.2. В день признания Заявителей Участниками аукциона, указанный в извещении о проведении аукциона,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 </w:t>
      </w:r>
    </w:p>
    <w:p w14:paraId="35E1F2CF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9.3.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и на электронной площадке не позднее чем на следующий день после дня подписания протокола. </w:t>
      </w:r>
    </w:p>
    <w:p w14:paraId="382CB94E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9.4.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 </w:t>
      </w:r>
    </w:p>
    <w:p w14:paraId="26CDB177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9.5.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14:paraId="3C1DEAB0" w14:textId="77777777" w:rsidR="00CA60E6" w:rsidRDefault="00CA60E6" w:rsidP="00CA60E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2C12E36" w14:textId="77777777" w:rsidR="00CA60E6" w:rsidRPr="00D3479C" w:rsidRDefault="00CA60E6" w:rsidP="00CA60E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10. Порядок проведения аукциона.</w:t>
      </w:r>
    </w:p>
    <w:p w14:paraId="2816CA60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5E88EA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10.1.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(арендной платы), указанной в извещении о проведении аукциона, извещении об аукционе, на «шаг аукциона».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14:paraId="7EB729C8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10.2. Со времени начала проведения процедуры аукциона Оператором размещается: - в открытой части электронной площадки - информация о начале проведения процедуры аукциона с указанием наименования объекта торгов, начальной цены аукциона и «шага аукциона»; - в закрытой части электронной площадки - помимо информации, указанной в открытой части электронной площадки, также предложения о 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 </w:t>
      </w:r>
    </w:p>
    <w:p w14:paraId="53CAE760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10.3. При проведении процедуры подачи ценовых предложений участники аукциона в электронной форме подают ценовые предложения с учетом следующих требований: - участник аукциона не вправе подавать ценовое предложение, равное предложению или меньше, чем ценовое предложение, которое подано таким участником; - участник аукциона не вправе подавать ценовое предложение выше, чем текущее максимальное ценовое предложение, вне пределов «шага аукциона». </w:t>
      </w:r>
    </w:p>
    <w:p w14:paraId="2A1B2252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10.4.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</w:p>
    <w:p w14:paraId="6E007276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цены аукциона или текущего максимального ценового предложения на аукционе. Если в течение указанного времени ни одного ценового предложения о более высокой цене аукциона не поступило, аукцион автоматически при помощи программных и технических средств, обеспечивающих его проведение, завершается. </w:t>
      </w:r>
    </w:p>
    <w:p w14:paraId="22340E6F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10.5. 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 </w:t>
      </w:r>
    </w:p>
    <w:p w14:paraId="421A6BA6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10.6. Победителем аукциона признается участник аукциона, предложивший наиболее высокую цену арендной платы. </w:t>
      </w:r>
    </w:p>
    <w:p w14:paraId="0AA0A968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10.7. 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 </w:t>
      </w:r>
    </w:p>
    <w:p w14:paraId="508FB60D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10.8.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 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 результатах аукциона. </w:t>
      </w:r>
    </w:p>
    <w:p w14:paraId="3447DE33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10.9. Процедура аукциона считается завершенной с момента подписания Организатором торгов протокола о результатах аукциона. </w:t>
      </w:r>
    </w:p>
    <w:p w14:paraId="44241D53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10.10. 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аукциона, либо в случае участия в аукционе только одного участника. </w:t>
      </w:r>
    </w:p>
    <w:p w14:paraId="3885C7FA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10.11. Решение о признании аукциона несостоявшимся оформляется протоколом о результатах аукциона. </w:t>
      </w:r>
    </w:p>
    <w:p w14:paraId="7F559EF4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10.12.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 </w:t>
      </w:r>
    </w:p>
    <w:p w14:paraId="12BFEE61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10.13. 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 </w:t>
      </w:r>
    </w:p>
    <w:p w14:paraId="6828BCE7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10.14. В течение одного часа со времени размещения и подписания протокола о результатах аукциона победителю (участнику, сделавшему предпоследнее предложение о 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с приложением данного протокола, а также размещается в открытой части электронной площадки следующая информация: - сведения, позволяющие индивидуализировать земельный участок; - цена сделки; - фамилия, имя, отчество физического лица или наименование юридического лица - победителя. </w:t>
      </w:r>
    </w:p>
    <w:p w14:paraId="7DE3D68F" w14:textId="77777777" w:rsidR="00CA60E6" w:rsidRDefault="00CA60E6" w:rsidP="00CA60E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8AB3AB0" w14:textId="77777777" w:rsidR="00CA60E6" w:rsidRPr="00D3479C" w:rsidRDefault="00CA60E6" w:rsidP="00CA60E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11. Заключение договора по итогам проведения аукциона.</w:t>
      </w:r>
    </w:p>
    <w:p w14:paraId="4BF74CD3" w14:textId="77777777" w:rsidR="00CA60E6" w:rsidRPr="00D3479C" w:rsidRDefault="00CA60E6" w:rsidP="00CA60E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94B2127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11.1. По итогам проведения аукциона договор купли-продажи земельного участка (далее – Договор) заключается в срок не ранее 10 (десяти) календарных дней с даты подведения итогов аукциона. Организатор аукциона направляет победителю аукциона/единственному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аукциона. При этом цена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14:paraId="0243C198" w14:textId="77777777" w:rsidR="00CA60E6" w:rsidRPr="00D3479C" w:rsidRDefault="00CA60E6" w:rsidP="00CA60E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11.2. </w:t>
      </w: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Победитель аукциона, с которым договор купли-продажи 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остаток денежных средств от стоимости земельного участка, установленной в ходе аукциона, за вычетом задатка, внесенного для участия в аукционе. Информация о сумме денежных средств, необходимой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14:paraId="7C669152" w14:textId="77777777" w:rsidR="00CA60E6" w:rsidRPr="00D3479C" w:rsidRDefault="00CA60E6" w:rsidP="00CA60E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До заключения договора купли-продажи победителю необходимо оплатить государственную пошлину за осуществление государственной регистрации прав на недвижимое имущество в размере государственной пошлины, утвержденном ст. 333.33 Налогового кодекса Российской Федерации, по реквизитам:</w:t>
      </w:r>
    </w:p>
    <w:p w14:paraId="05E20456" w14:textId="77777777" w:rsidR="00CA60E6" w:rsidRPr="00D3479C" w:rsidRDefault="00CA60E6" w:rsidP="00CA60E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ИНН/КПП: 5902293114/590201001 </w:t>
      </w:r>
    </w:p>
    <w:p w14:paraId="4ACCFFEE" w14:textId="77777777" w:rsidR="00CA60E6" w:rsidRPr="00D3479C" w:rsidRDefault="00CA60E6" w:rsidP="00CA60E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Наименование получателя: УФК по Пермскому краю (Управление Федеральной службы государственной регистрации, кадастра и картографии по Пермскому краю) </w:t>
      </w:r>
    </w:p>
    <w:p w14:paraId="35831924" w14:textId="77777777" w:rsidR="00CA60E6" w:rsidRPr="00D3479C" w:rsidRDefault="00CA60E6" w:rsidP="00CA60E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Р/с 03100643000000015600 </w:t>
      </w:r>
    </w:p>
    <w:p w14:paraId="01683F17" w14:textId="77777777" w:rsidR="00CA60E6" w:rsidRPr="00D3479C" w:rsidRDefault="00CA60E6" w:rsidP="00CA60E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ЕКС 40102810145370000048</w:t>
      </w:r>
    </w:p>
    <w:p w14:paraId="17491400" w14:textId="77777777" w:rsidR="00CA60E6" w:rsidRPr="00D3479C" w:rsidRDefault="00CA60E6" w:rsidP="00CA60E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Банк: Отделение Пермь//УФК по Пермскому краю г. Пермь </w:t>
      </w:r>
    </w:p>
    <w:p w14:paraId="6990F1C8" w14:textId="77777777" w:rsidR="00CA60E6" w:rsidRPr="00D3479C" w:rsidRDefault="00CA60E6" w:rsidP="00CA60E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БИК: 015773997 </w:t>
      </w:r>
    </w:p>
    <w:p w14:paraId="78986A52" w14:textId="77777777" w:rsidR="00CA60E6" w:rsidRPr="00D3479C" w:rsidRDefault="00CA60E6" w:rsidP="00CA60E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ОКТМО: 57701000 </w:t>
      </w:r>
    </w:p>
    <w:p w14:paraId="0A33BA16" w14:textId="77777777" w:rsidR="00CA60E6" w:rsidRPr="00D3479C" w:rsidRDefault="00CA60E6" w:rsidP="00CA60E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КБК 321 1 08 07020 01 1000 110.</w:t>
      </w:r>
    </w:p>
    <w:p w14:paraId="7D769FDA" w14:textId="77777777" w:rsidR="00CA60E6" w:rsidRPr="00D3479C" w:rsidRDefault="00CA60E6" w:rsidP="00CA60E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Документ, подтверждающий внесение государственной пошлины, направляется </w:t>
      </w:r>
      <w:r w:rsidRPr="00D3479C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в адрес организатора аукциона. </w:t>
      </w:r>
    </w:p>
    <w:p w14:paraId="4ADF616F" w14:textId="77777777" w:rsidR="00CA60E6" w:rsidRPr="00D3479C" w:rsidRDefault="00CA60E6" w:rsidP="00CA60E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11.3.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«РТС-ТЕНДЕР». </w:t>
      </w:r>
    </w:p>
    <w:p w14:paraId="76A9C73F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11.4. Если Договор в течение десяти рабочих дней со дня направления указанного Договора не был им подписан, Организатор аукциона предлагает заключить указанный </w:t>
      </w:r>
      <w:r w:rsidRPr="00D347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Договор иному участнику аукциона, который сделал предпоследнее предложение о цене предмета аукциона, по цене, предложенной таким участником аукциона. </w:t>
      </w:r>
    </w:p>
    <w:p w14:paraId="6A4DB99D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11.5.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Договора этот участник не представил Организатору аукциона,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законодательством.</w:t>
      </w:r>
    </w:p>
    <w:p w14:paraId="42D6B472" w14:textId="77777777" w:rsidR="00CA60E6" w:rsidRPr="00D3479C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11.6. Задатки, внесенные победителем аукциона/единственным участником, не заключившими в установленном порядке Договор вследствие уклонения от заключения договора, не возвращаются. </w:t>
      </w:r>
    </w:p>
    <w:p w14:paraId="41D54F48" w14:textId="77777777" w:rsidR="00CA60E6" w:rsidRPr="000E0D3D" w:rsidRDefault="00CA60E6" w:rsidP="00CA60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11.7. Сведения о победителях аукционов, уклонившихся от заключения договора по земельному участку, являющемуся предметом аукциона, и об иных лицах, с которыми указанные договоры заключаются в соответствии с положениями действующего законодательства и которые уклонились от их заключения, включаются в реестр недобросовестных участников аукциона.</w:t>
      </w:r>
    </w:p>
    <w:p w14:paraId="2F4F5D24" w14:textId="77777777" w:rsidR="00CA60E6" w:rsidRDefault="00CA60E6" w:rsidP="00CA60E6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77D8ED" w14:textId="77777777" w:rsidR="00A7563B" w:rsidRDefault="00A7563B" w:rsidP="00CA60E6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A36D0B" w14:textId="77777777" w:rsidR="00E409B1" w:rsidRPr="00E409B1" w:rsidRDefault="00E409B1" w:rsidP="00E409B1">
      <w:pPr>
        <w:rPr>
          <w:rFonts w:ascii="Times New Roman" w:hAnsi="Times New Roman" w:cs="Times New Roman"/>
          <w:sz w:val="24"/>
          <w:szCs w:val="24"/>
        </w:rPr>
      </w:pPr>
    </w:p>
    <w:p w14:paraId="3DF80838" w14:textId="77777777" w:rsidR="00E409B1" w:rsidRPr="00E409B1" w:rsidRDefault="00E409B1" w:rsidP="00E409B1">
      <w:pPr>
        <w:rPr>
          <w:rFonts w:ascii="Times New Roman" w:hAnsi="Times New Roman" w:cs="Times New Roman"/>
          <w:sz w:val="24"/>
          <w:szCs w:val="24"/>
        </w:rPr>
      </w:pPr>
    </w:p>
    <w:p w14:paraId="547AE3B4" w14:textId="77777777" w:rsidR="00E409B1" w:rsidRPr="00E409B1" w:rsidRDefault="00E409B1" w:rsidP="00E409B1">
      <w:pPr>
        <w:rPr>
          <w:rFonts w:ascii="Times New Roman" w:hAnsi="Times New Roman" w:cs="Times New Roman"/>
          <w:sz w:val="24"/>
          <w:szCs w:val="24"/>
        </w:rPr>
      </w:pPr>
    </w:p>
    <w:p w14:paraId="511A1B41" w14:textId="77777777" w:rsidR="00E409B1" w:rsidRPr="00E409B1" w:rsidRDefault="00E409B1" w:rsidP="00E409B1">
      <w:pPr>
        <w:rPr>
          <w:rFonts w:ascii="Times New Roman" w:hAnsi="Times New Roman" w:cs="Times New Roman"/>
          <w:sz w:val="24"/>
          <w:szCs w:val="24"/>
        </w:rPr>
      </w:pPr>
    </w:p>
    <w:p w14:paraId="668FB1C6" w14:textId="77777777" w:rsidR="00E409B1" w:rsidRPr="00E409B1" w:rsidRDefault="00E409B1" w:rsidP="00E409B1">
      <w:pPr>
        <w:rPr>
          <w:rFonts w:ascii="Times New Roman" w:hAnsi="Times New Roman" w:cs="Times New Roman"/>
          <w:sz w:val="24"/>
          <w:szCs w:val="24"/>
        </w:rPr>
      </w:pPr>
    </w:p>
    <w:p w14:paraId="78B674BF" w14:textId="77777777" w:rsidR="00E409B1" w:rsidRPr="00E409B1" w:rsidRDefault="00E409B1" w:rsidP="00E409B1">
      <w:pPr>
        <w:rPr>
          <w:rFonts w:ascii="Times New Roman" w:hAnsi="Times New Roman" w:cs="Times New Roman"/>
          <w:sz w:val="24"/>
          <w:szCs w:val="24"/>
        </w:rPr>
      </w:pPr>
    </w:p>
    <w:p w14:paraId="2DF50747" w14:textId="77777777" w:rsidR="00E409B1" w:rsidRPr="00E409B1" w:rsidRDefault="00E409B1" w:rsidP="00E409B1">
      <w:pPr>
        <w:rPr>
          <w:rFonts w:ascii="Times New Roman" w:hAnsi="Times New Roman" w:cs="Times New Roman"/>
          <w:sz w:val="24"/>
          <w:szCs w:val="24"/>
        </w:rPr>
      </w:pPr>
    </w:p>
    <w:p w14:paraId="1F651318" w14:textId="77777777" w:rsidR="00E409B1" w:rsidRPr="00E409B1" w:rsidRDefault="00E409B1" w:rsidP="00E409B1">
      <w:pPr>
        <w:rPr>
          <w:rFonts w:ascii="Times New Roman" w:hAnsi="Times New Roman" w:cs="Times New Roman"/>
          <w:sz w:val="24"/>
          <w:szCs w:val="24"/>
        </w:rPr>
      </w:pPr>
    </w:p>
    <w:p w14:paraId="4D9C777B" w14:textId="77777777" w:rsidR="00E409B1" w:rsidRPr="00E409B1" w:rsidRDefault="00E409B1" w:rsidP="00E409B1">
      <w:pPr>
        <w:rPr>
          <w:rFonts w:ascii="Times New Roman" w:hAnsi="Times New Roman" w:cs="Times New Roman"/>
          <w:sz w:val="24"/>
          <w:szCs w:val="24"/>
        </w:rPr>
      </w:pPr>
    </w:p>
    <w:p w14:paraId="59E7BA90" w14:textId="77777777" w:rsidR="00E409B1" w:rsidRPr="00E409B1" w:rsidRDefault="00E409B1" w:rsidP="00E409B1">
      <w:pPr>
        <w:rPr>
          <w:rFonts w:ascii="Times New Roman" w:hAnsi="Times New Roman" w:cs="Times New Roman"/>
          <w:sz w:val="24"/>
          <w:szCs w:val="24"/>
        </w:rPr>
      </w:pPr>
    </w:p>
    <w:p w14:paraId="04B2C3C4" w14:textId="77777777" w:rsidR="00E409B1" w:rsidRDefault="00E409B1" w:rsidP="00E409B1">
      <w:pPr>
        <w:rPr>
          <w:rFonts w:ascii="Times New Roman" w:hAnsi="Times New Roman" w:cs="Times New Roman"/>
          <w:sz w:val="24"/>
          <w:szCs w:val="24"/>
        </w:rPr>
      </w:pPr>
    </w:p>
    <w:p w14:paraId="5F146DE4" w14:textId="77777777" w:rsidR="00E409B1" w:rsidRDefault="00E409B1" w:rsidP="00E409B1">
      <w:pPr>
        <w:rPr>
          <w:rFonts w:ascii="Times New Roman" w:hAnsi="Times New Roman" w:cs="Times New Roman"/>
          <w:sz w:val="24"/>
          <w:szCs w:val="24"/>
        </w:rPr>
      </w:pPr>
    </w:p>
    <w:p w14:paraId="062A05B7" w14:textId="152A0351" w:rsidR="00E409B1" w:rsidRDefault="00E409B1" w:rsidP="00E409B1">
      <w:pPr>
        <w:tabs>
          <w:tab w:val="left" w:pos="33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3D5F574" w14:textId="77777777" w:rsidR="00E409B1" w:rsidRDefault="00E409B1" w:rsidP="00E409B1">
      <w:pPr>
        <w:tabs>
          <w:tab w:val="left" w:pos="3326"/>
        </w:tabs>
        <w:rPr>
          <w:rFonts w:ascii="Times New Roman" w:hAnsi="Times New Roman" w:cs="Times New Roman"/>
          <w:sz w:val="24"/>
          <w:szCs w:val="24"/>
        </w:rPr>
      </w:pPr>
    </w:p>
    <w:p w14:paraId="3092B71F" w14:textId="77777777" w:rsidR="00E409B1" w:rsidRDefault="00E409B1" w:rsidP="00E409B1">
      <w:pPr>
        <w:tabs>
          <w:tab w:val="left" w:pos="3326"/>
        </w:tabs>
        <w:rPr>
          <w:rFonts w:ascii="Times New Roman" w:hAnsi="Times New Roman" w:cs="Times New Roman"/>
          <w:sz w:val="24"/>
          <w:szCs w:val="24"/>
        </w:rPr>
      </w:pPr>
    </w:p>
    <w:p w14:paraId="06D78604" w14:textId="77777777" w:rsidR="00E409B1" w:rsidRDefault="00E409B1" w:rsidP="00E409B1">
      <w:pPr>
        <w:tabs>
          <w:tab w:val="left" w:pos="3326"/>
        </w:tabs>
        <w:rPr>
          <w:rFonts w:ascii="Times New Roman" w:hAnsi="Times New Roman" w:cs="Times New Roman"/>
          <w:sz w:val="24"/>
          <w:szCs w:val="24"/>
        </w:rPr>
      </w:pPr>
    </w:p>
    <w:p w14:paraId="61CEF2F9" w14:textId="77777777" w:rsidR="00E409B1" w:rsidRDefault="00E409B1" w:rsidP="00E409B1">
      <w:pPr>
        <w:tabs>
          <w:tab w:val="left" w:pos="3326"/>
        </w:tabs>
        <w:rPr>
          <w:rFonts w:ascii="Times New Roman" w:hAnsi="Times New Roman" w:cs="Times New Roman"/>
          <w:sz w:val="24"/>
          <w:szCs w:val="24"/>
        </w:rPr>
      </w:pPr>
    </w:p>
    <w:p w14:paraId="132BDCD5" w14:textId="77777777" w:rsidR="00E409B1" w:rsidRDefault="00E409B1" w:rsidP="00E409B1">
      <w:pPr>
        <w:tabs>
          <w:tab w:val="left" w:pos="3326"/>
        </w:tabs>
        <w:rPr>
          <w:rFonts w:ascii="Times New Roman" w:hAnsi="Times New Roman" w:cs="Times New Roman"/>
          <w:sz w:val="24"/>
          <w:szCs w:val="24"/>
        </w:rPr>
      </w:pPr>
    </w:p>
    <w:p w14:paraId="2EBDEDB2" w14:textId="77777777" w:rsidR="00E409B1" w:rsidRDefault="00E409B1" w:rsidP="00E409B1">
      <w:pPr>
        <w:tabs>
          <w:tab w:val="left" w:pos="3326"/>
        </w:tabs>
        <w:rPr>
          <w:rFonts w:ascii="Times New Roman" w:hAnsi="Times New Roman" w:cs="Times New Roman"/>
          <w:sz w:val="24"/>
          <w:szCs w:val="24"/>
        </w:rPr>
      </w:pPr>
    </w:p>
    <w:p w14:paraId="113C0EC9" w14:textId="204BAB02" w:rsidR="00E409B1" w:rsidRDefault="00E409B1" w:rsidP="00E409B1">
      <w:pPr>
        <w:tabs>
          <w:tab w:val="left" w:pos="3326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409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к аукционной документации </w:t>
      </w:r>
    </w:p>
    <w:p w14:paraId="7CE1C3BF" w14:textId="77777777" w:rsidR="00E409B1" w:rsidRPr="00AC7373" w:rsidRDefault="00E409B1" w:rsidP="00E40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C7373">
        <w:rPr>
          <w:rFonts w:ascii="Times New Roman" w:eastAsia="Times New Roman" w:hAnsi="Times New Roman" w:cs="Times New Roman"/>
          <w:b/>
          <w:szCs w:val="20"/>
          <w:lang w:eastAsia="ru-RU"/>
        </w:rPr>
        <w:t>ДОГОВОР КУПЛИ-ПРОДАЖИ</w:t>
      </w:r>
      <w:r w:rsidRPr="00AC7373">
        <w:rPr>
          <w:rFonts w:ascii="Times New Roman" w:eastAsia="Times New Roman" w:hAnsi="Times New Roman" w:cs="Times New Roman"/>
          <w:b/>
          <w:szCs w:val="20"/>
          <w:lang w:eastAsia="ru-RU"/>
        </w:rPr>
        <w:br/>
        <w:t xml:space="preserve"> ЗЕМЕЛЬНОГО УЧАСТКА№ ___</w:t>
      </w:r>
    </w:p>
    <w:p w14:paraId="7C1F7516" w14:textId="77777777" w:rsidR="00E409B1" w:rsidRPr="00AC7373" w:rsidRDefault="00E409B1" w:rsidP="00E409B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Пермский край                                                                                                       «___»_____________ 2026 г.</w:t>
      </w:r>
    </w:p>
    <w:p w14:paraId="5DDBD330" w14:textId="77777777" w:rsidR="00E409B1" w:rsidRPr="00AC7373" w:rsidRDefault="00E409B1" w:rsidP="00E409B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муниципальный округ      </w:t>
      </w:r>
    </w:p>
    <w:p w14:paraId="5541BE90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6388A41" w14:textId="77777777" w:rsidR="00E409B1" w:rsidRPr="00AC7373" w:rsidRDefault="00E409B1" w:rsidP="00E409B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Настоящий договор составлен на основании Протокола заседания комиссии по результатам аукциона от __.__.2026 г.</w:t>
      </w:r>
    </w:p>
    <w:p w14:paraId="521CC7B0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525903E" w14:textId="77777777" w:rsidR="00E409B1" w:rsidRPr="00AC7373" w:rsidRDefault="00E409B1" w:rsidP="00E409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AC7373">
        <w:rPr>
          <w:rFonts w:ascii="Times New Roman" w:eastAsia="Times New Roman" w:hAnsi="Times New Roman" w:cs="Times New Roman"/>
          <w:lang w:eastAsia="ru-RU"/>
        </w:rPr>
        <w:t>, и</w:t>
      </w:r>
    </w:p>
    <w:p w14:paraId="7D1B642D" w14:textId="77777777" w:rsidR="00E409B1" w:rsidRPr="00AC7373" w:rsidRDefault="00E409B1" w:rsidP="00E409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EDF0165" w14:textId="77777777" w:rsidR="00E409B1" w:rsidRPr="00AC7373" w:rsidRDefault="00E409B1" w:rsidP="00E409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_________________, __.__.____ г.р., паспорт: ____ ______, выдан __.__._____г. ____________________________, регистрация по адресу: ______, ул. ________, д. ___, кв. ____, именуемый в дальнейшем </w:t>
      </w:r>
      <w:r w:rsidRPr="00AC7373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AC7373">
        <w:rPr>
          <w:rFonts w:ascii="Times New Roman" w:eastAsia="Times New Roman" w:hAnsi="Times New Roman" w:cs="Times New Roman"/>
          <w:lang w:eastAsia="ru-RU"/>
        </w:rPr>
        <w:t>, заключили настоящий договор о нижеследующем:</w:t>
      </w:r>
    </w:p>
    <w:p w14:paraId="6C453AA8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6E83D5C" w14:textId="77777777" w:rsidR="00E409B1" w:rsidRPr="00AC7373" w:rsidRDefault="00E409B1" w:rsidP="00E40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1.ПРЕДМЕТ ДОГОВОРА.</w:t>
      </w:r>
    </w:p>
    <w:p w14:paraId="0686D5DB" w14:textId="77777777" w:rsidR="00E409B1" w:rsidRPr="00AC7373" w:rsidRDefault="00E409B1" w:rsidP="00E40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DC6E774" w14:textId="77777777" w:rsidR="00E409B1" w:rsidRPr="00AC7373" w:rsidRDefault="00E409B1" w:rsidP="00E409B1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передает, а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Покупатель 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принимает на условиях настоящего договора земельный участок в границах, указанных в кадастровом паспорте участка, общей площадью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____ </w:t>
      </w:r>
      <w:proofErr w:type="spellStart"/>
      <w:r w:rsidRPr="00AC7373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r w:rsidRPr="00AC7373">
        <w:rPr>
          <w:rFonts w:ascii="Times New Roman" w:eastAsia="Times New Roman" w:hAnsi="Times New Roman" w:cs="Times New Roman"/>
          <w:b/>
          <w:lang w:eastAsia="ru-RU"/>
        </w:rPr>
        <w:t>,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расположенный по адресу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: Пермский край, Пермский муниципальный округ,  _____________.</w:t>
      </w:r>
    </w:p>
    <w:p w14:paraId="52AA567C" w14:textId="77777777" w:rsidR="00E409B1" w:rsidRPr="00AC7373" w:rsidRDefault="00E409B1" w:rsidP="00E409B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Категория земель: _____________________________.</w:t>
      </w:r>
    </w:p>
    <w:p w14:paraId="6BC4AAEF" w14:textId="77777777" w:rsidR="00E409B1" w:rsidRPr="00AC7373" w:rsidRDefault="00E409B1" w:rsidP="00E409B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Кадастровый номер: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__________________________</w:t>
      </w:r>
      <w:r w:rsidRPr="00AC7373">
        <w:rPr>
          <w:rFonts w:ascii="Times New Roman" w:eastAsia="Times New Roman" w:hAnsi="Times New Roman" w:cs="Times New Roman"/>
          <w:lang w:eastAsia="ru-RU"/>
        </w:rPr>
        <w:t>.</w:t>
      </w:r>
    </w:p>
    <w:p w14:paraId="72DE957F" w14:textId="77777777" w:rsidR="00E409B1" w:rsidRPr="00AC7373" w:rsidRDefault="00E409B1" w:rsidP="00E40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Разрешенное использование: __________________________________________________(далее – Участок).</w:t>
      </w:r>
    </w:p>
    <w:p w14:paraId="601A20F2" w14:textId="77777777" w:rsidR="00E409B1" w:rsidRPr="00AC7373" w:rsidRDefault="00E409B1" w:rsidP="00E409B1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Обременения ___________________________________________________.</w:t>
      </w:r>
    </w:p>
    <w:p w14:paraId="656ECED6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01C94C" w14:textId="77777777" w:rsidR="00E409B1" w:rsidRPr="00AC7373" w:rsidRDefault="00E409B1" w:rsidP="00E409B1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2.СТОИМОСТЬ ЗЕМЕЛЬНОГО УЧАСТКА.</w:t>
      </w:r>
    </w:p>
    <w:p w14:paraId="4A94557B" w14:textId="77777777" w:rsidR="00E409B1" w:rsidRPr="00AC7373" w:rsidRDefault="00E409B1" w:rsidP="00E409B1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7A0269A" w14:textId="77777777" w:rsidR="00E409B1" w:rsidRPr="00AC7373" w:rsidRDefault="00E409B1" w:rsidP="00E409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2.1. Стоимость Участка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_________</w:t>
      </w:r>
      <w:r w:rsidRPr="00AC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373">
        <w:rPr>
          <w:rFonts w:ascii="Times New Roman" w:eastAsia="Times New Roman" w:hAnsi="Times New Roman" w:cs="Times New Roman"/>
          <w:lang w:eastAsia="ru-RU"/>
        </w:rPr>
        <w:t>(сумма прописью) рублей 00 коп.</w:t>
      </w:r>
    </w:p>
    <w:p w14:paraId="15F5B066" w14:textId="77777777" w:rsidR="00E409B1" w:rsidRPr="00AC7373" w:rsidRDefault="00E409B1" w:rsidP="00E409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2.2.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Задаток в сумме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_______ 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(Сумма прописью) рублей 00 коп. внесен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Покупателем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на расчетный счет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и засчитывается в счет оплаты за Участок.</w:t>
      </w:r>
    </w:p>
    <w:p w14:paraId="0D7CF35A" w14:textId="77777777" w:rsidR="00E409B1" w:rsidRPr="00AC7373" w:rsidRDefault="00E409B1" w:rsidP="00E409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2.3. За вычетом суммы задатка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обязан заплатить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(сумма прописью) рублей 00 коп. на расчетный счет УФК по Пермскому краю (Комитет имущественных отношений администрации Пермского муниципального района) …При перечислении, днем платежа считается дата  перечисления денежных средств на счета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Покупателя.</w:t>
      </w:r>
    </w:p>
    <w:p w14:paraId="0D908350" w14:textId="77777777" w:rsidR="00E409B1" w:rsidRPr="00AC7373" w:rsidRDefault="00E409B1" w:rsidP="00E40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C0A4FB4" w14:textId="77777777" w:rsidR="00E409B1" w:rsidRPr="00AC7373" w:rsidRDefault="00E409B1" w:rsidP="00E40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3.ОБЯЗАННОСТИ СТОРОН.</w:t>
      </w:r>
    </w:p>
    <w:p w14:paraId="32A09CB6" w14:textId="77777777" w:rsidR="00E409B1" w:rsidRPr="00AC7373" w:rsidRDefault="00E409B1" w:rsidP="00E40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6A8B062" w14:textId="77777777" w:rsidR="00E409B1" w:rsidRPr="00AC7373" w:rsidRDefault="00E409B1" w:rsidP="00E409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AC7373">
        <w:rPr>
          <w:rFonts w:ascii="Times New Roman" w:eastAsia="Times New Roman" w:hAnsi="Times New Roman" w:cs="Times New Roman"/>
          <w:lang w:eastAsia="ru-RU"/>
        </w:rPr>
        <w:t>обязуется:</w:t>
      </w:r>
    </w:p>
    <w:p w14:paraId="20837745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- передать Покупателю на условиях настоящего договора Участок;</w:t>
      </w:r>
    </w:p>
    <w:p w14:paraId="6E835978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- принять от Покупателя оплату стоимости Участка в размере, определенном в статье 2 настоящего договора.</w:t>
      </w:r>
    </w:p>
    <w:p w14:paraId="400C54C4" w14:textId="77777777" w:rsidR="00E409B1" w:rsidRPr="00AC7373" w:rsidRDefault="00E409B1" w:rsidP="00E409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обязуется:</w:t>
      </w:r>
    </w:p>
    <w:p w14:paraId="341CCCEE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- к моменту подписания настоящего договора оплатить стоимость Участка в размере, определенном в пункте 2.1 настоящего договора в полном объеме;</w:t>
      </w:r>
    </w:p>
    <w:p w14:paraId="4FEE8540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- осмотреть Участок в натуре, ознакомиться с его качественными и количественными характеристиками, подземными и наземными сооружениями, правовым режимом земель и принять на себя ответственность за совершенные (совершаемые) им любые действия, противоречащие законодательству Российской Федерации и ограничениям прав на использование, в том числе публичные сервитуты и обременения, объявленные уполномоченными органами;</w:t>
      </w:r>
    </w:p>
    <w:p w14:paraId="0C7ACA56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- обеспечить соблюдение экологических, санитарных, противопожарных, технических, природоохранных и иных правил пользования земельным участком;</w:t>
      </w:r>
    </w:p>
    <w:p w14:paraId="5DB0EFCD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lastRenderedPageBreak/>
        <w:t>- своевременно и полностью вносить земельный налог, а также вносить денежные средства при иных сборах, связанных с использованием земли.</w:t>
      </w:r>
    </w:p>
    <w:p w14:paraId="67EC6BE7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3F4745A" w14:textId="77777777" w:rsidR="00E409B1" w:rsidRPr="00AC7373" w:rsidRDefault="00E409B1" w:rsidP="00E409B1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4.ПРАВО СОБСТВЕННОСТИ НА ЗЕМЕЛЬНЫЙ УЧАСТОК.</w:t>
      </w:r>
    </w:p>
    <w:p w14:paraId="04208F12" w14:textId="77777777" w:rsidR="00E409B1" w:rsidRPr="00AC7373" w:rsidRDefault="00E409B1" w:rsidP="00E409B1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01D4814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ab/>
        <w:t xml:space="preserve">4.1. Право собственности на земельный участок у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возникает с момента регистрации права собственности на землю, оформленного в соответствии с действующим законодательством.</w:t>
      </w:r>
    </w:p>
    <w:p w14:paraId="2E631D5B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ab/>
        <w:t>4.2. Настоящий договор после полной оплаты его стоимости является бесспорным основанием для регистрации права собственности на земельный участок.</w:t>
      </w:r>
    </w:p>
    <w:p w14:paraId="2B69E9BA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ab/>
      </w:r>
    </w:p>
    <w:p w14:paraId="19384ADB" w14:textId="77777777" w:rsidR="00E409B1" w:rsidRPr="00AC7373" w:rsidRDefault="00E409B1" w:rsidP="00E409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4.3. С момента возникновения у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права собственности на земельный участок, ранее действовавший правовой режим земельного участка утрачивает силу.</w:t>
      </w:r>
    </w:p>
    <w:p w14:paraId="1F9C7593" w14:textId="77777777" w:rsidR="00E409B1" w:rsidRPr="00AC7373" w:rsidRDefault="00E409B1" w:rsidP="00E409B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0573CDA" w14:textId="77777777" w:rsidR="00E409B1" w:rsidRPr="00AC7373" w:rsidRDefault="00E409B1" w:rsidP="00E40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5.ОТВЕТСТВЕННОСТЬ СТОРОН.</w:t>
      </w:r>
    </w:p>
    <w:p w14:paraId="7CFA0E1C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FFC41A2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5.1. Стороны несут ответственность за ненадлежащее выполнение условий </w:t>
      </w: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договора в соответствии с действующим законодательством.</w:t>
      </w:r>
    </w:p>
    <w:p w14:paraId="2B6EA843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F39E5F6" w14:textId="77777777" w:rsidR="00E409B1" w:rsidRPr="00AC7373" w:rsidRDefault="00E409B1" w:rsidP="00E409B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6. РАССМОТРЕНИЕ СПОРОВ.</w:t>
      </w:r>
    </w:p>
    <w:p w14:paraId="7B37DD1D" w14:textId="77777777" w:rsidR="00E409B1" w:rsidRPr="00AC7373" w:rsidRDefault="00E409B1" w:rsidP="00E409B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92A9E11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>6.1. Договор не может быть расторгнут в одностороннем порядке. Договор также не подлежит расторжению по соглашению сторон после его государственной регистрации.</w:t>
      </w:r>
    </w:p>
    <w:p w14:paraId="62FEC7D1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ab/>
        <w:t>6.2.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переговоров, стороны передают их на рассмотрение в суд или арбитражный суд.</w:t>
      </w:r>
    </w:p>
    <w:p w14:paraId="63448E5E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8168623" w14:textId="77777777" w:rsidR="00E409B1" w:rsidRPr="00AC7373" w:rsidRDefault="00E409B1" w:rsidP="00E409B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7. ЗАКЛЮЧИТЕЛЬНЫЕ ПОЛОЖЕНИЯ.</w:t>
      </w:r>
    </w:p>
    <w:p w14:paraId="7324CC52" w14:textId="77777777" w:rsidR="00E409B1" w:rsidRPr="00AC7373" w:rsidRDefault="00E409B1" w:rsidP="00E409B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5BF5D4C" w14:textId="77777777" w:rsidR="00E409B1" w:rsidRPr="00AC7373" w:rsidRDefault="00E409B1" w:rsidP="00E409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7.1. Договор составлен на основании нормативных актов, действующих  на момент заключения.</w:t>
      </w:r>
    </w:p>
    <w:p w14:paraId="796B2205" w14:textId="77777777" w:rsidR="00E409B1" w:rsidRPr="00AC7373" w:rsidRDefault="00E409B1" w:rsidP="00E409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7.2. Изменения законодательства, препятствующие выполнению договорных обязательств, являются форс-мажорными.</w:t>
      </w:r>
    </w:p>
    <w:p w14:paraId="1E050BDC" w14:textId="77777777" w:rsidR="00E409B1" w:rsidRPr="00AC7373" w:rsidRDefault="00E409B1" w:rsidP="00E409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7.3. Договор вступает в силу с момента его подписания сторонами.</w:t>
      </w:r>
    </w:p>
    <w:p w14:paraId="42A4BC15" w14:textId="77777777" w:rsidR="00E409B1" w:rsidRPr="00AC7373" w:rsidRDefault="00E409B1" w:rsidP="00E409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7.4. В качестве неотъемлемой части договора к нему прилагаются:</w:t>
      </w:r>
    </w:p>
    <w:p w14:paraId="44D03E35" w14:textId="77777777" w:rsidR="00E409B1" w:rsidRPr="00AC7373" w:rsidRDefault="00E409B1" w:rsidP="00E409B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акт установления цены продажи земельного участка (Приложение 1);</w:t>
      </w:r>
    </w:p>
    <w:p w14:paraId="03EF4329" w14:textId="77777777" w:rsidR="00E409B1" w:rsidRPr="00AC7373" w:rsidRDefault="00E409B1" w:rsidP="00E409B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акт приема-передачи земельного участка (Приложение 2).</w:t>
      </w:r>
    </w:p>
    <w:p w14:paraId="0CF02F73" w14:textId="77777777" w:rsidR="00E409B1" w:rsidRPr="00AC7373" w:rsidRDefault="00E409B1" w:rsidP="00E409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7.5. Договор составлен в 2-х экземплярах, имеющих одинаковую силу: первый из которых для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, второй для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AC7373">
        <w:rPr>
          <w:rFonts w:ascii="Times New Roman" w:eastAsia="Times New Roman" w:hAnsi="Times New Roman" w:cs="Times New Roman"/>
          <w:lang w:eastAsia="ru-RU"/>
        </w:rPr>
        <w:t>.</w:t>
      </w:r>
    </w:p>
    <w:p w14:paraId="7559010D" w14:textId="77777777" w:rsidR="00E409B1" w:rsidRPr="00AC7373" w:rsidRDefault="00E409B1" w:rsidP="00E409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28A4B5A" w14:textId="77777777" w:rsidR="00E409B1" w:rsidRPr="00AC7373" w:rsidRDefault="00E409B1" w:rsidP="00E409B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>8. ПОДПИСИ СТОРОН</w:t>
      </w:r>
    </w:p>
    <w:p w14:paraId="3E79B0CF" w14:textId="77777777" w:rsidR="00E409B1" w:rsidRPr="00AC7373" w:rsidRDefault="00E409B1" w:rsidP="00E409B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D80CB71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Продавец ________________ _______________            Покупатель: ________________ /____________</w:t>
      </w:r>
    </w:p>
    <w:p w14:paraId="31098A83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                                МП                                                                              </w:t>
      </w:r>
    </w:p>
    <w:p w14:paraId="5613A2F9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A51A55" wp14:editId="40EFDD56">
                <wp:simplePos x="0" y="0"/>
                <wp:positionH relativeFrom="column">
                  <wp:posOffset>3342200</wp:posOffset>
                </wp:positionH>
                <wp:positionV relativeFrom="paragraph">
                  <wp:posOffset>5910</wp:posOffset>
                </wp:positionV>
                <wp:extent cx="3259016" cy="57162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016" cy="571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E409B1" w:rsidRPr="007A6F29" w14:paraId="68F34775" w14:textId="77777777" w:rsidTr="007A6F29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C3C143E" w14:textId="77777777" w:rsidR="00E409B1" w:rsidRPr="00AC7373" w:rsidRDefault="00E409B1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C7373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14:paraId="07E16D76" w14:textId="77777777" w:rsidR="00E409B1" w:rsidRPr="00AC7373" w:rsidRDefault="00E409B1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C7373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14:paraId="6E3100A9" w14:textId="77777777" w:rsidR="00E409B1" w:rsidRPr="007A6F29" w:rsidRDefault="00E409B1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AC7373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14:paraId="58093B47" w14:textId="77777777" w:rsidR="00E409B1" w:rsidRDefault="00E409B1" w:rsidP="00E409B1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5340295" w14:textId="77777777" w:rsidR="00E409B1" w:rsidRDefault="00E409B1" w:rsidP="00E409B1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7540EA1" w14:textId="77777777" w:rsidR="00E409B1" w:rsidRDefault="00E409B1" w:rsidP="00E409B1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1EC2241C" w14:textId="77777777" w:rsidR="00E409B1" w:rsidRPr="00B9628E" w:rsidRDefault="00E409B1" w:rsidP="00E409B1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A51A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15pt;margin-top:.45pt;width:256.6pt;height:45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E409B1" w:rsidRPr="007A6F29" w14:paraId="68F34775" w14:textId="77777777" w:rsidTr="007A6F29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C3C143E" w14:textId="77777777" w:rsidR="00E409B1" w:rsidRPr="00AC7373" w:rsidRDefault="00E409B1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7373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14:paraId="07E16D76" w14:textId="77777777" w:rsidR="00E409B1" w:rsidRPr="00AC7373" w:rsidRDefault="00E409B1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7373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14:paraId="6E3100A9" w14:textId="77777777" w:rsidR="00E409B1" w:rsidRPr="007A6F29" w:rsidRDefault="00E409B1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AC7373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14:paraId="58093B47" w14:textId="77777777" w:rsidR="00E409B1" w:rsidRDefault="00E409B1" w:rsidP="00E409B1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75340295" w14:textId="77777777" w:rsidR="00E409B1" w:rsidRDefault="00E409B1" w:rsidP="00E409B1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67540EA1" w14:textId="77777777" w:rsidR="00E409B1" w:rsidRDefault="00E409B1" w:rsidP="00E409B1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1EC2241C" w14:textId="77777777" w:rsidR="00E409B1" w:rsidRPr="00B9628E" w:rsidRDefault="00E409B1" w:rsidP="00E409B1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  <w:r w:rsidRPr="00AC7373">
        <w:rPr>
          <w:rFonts w:ascii="Times New Roman" w:eastAsia="Times New Roman" w:hAnsi="Times New Roman" w:cs="Times New Roman"/>
          <w:lang w:eastAsia="ru-RU"/>
        </w:rPr>
        <w:tab/>
      </w:r>
    </w:p>
    <w:p w14:paraId="4A600D10" w14:textId="77777777" w:rsidR="00E409B1" w:rsidRPr="00AC7373" w:rsidRDefault="00E409B1" w:rsidP="00E409B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14:paraId="61E1FA26" w14:textId="77777777" w:rsidR="00E409B1" w:rsidRPr="00AC7373" w:rsidRDefault="00E409B1" w:rsidP="00E409B1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14:paraId="35466DC1" w14:textId="77777777" w:rsidR="00E409B1" w:rsidRPr="00AC7373" w:rsidRDefault="00E409B1" w:rsidP="00E409B1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14:paraId="69ED58CE" w14:textId="77777777" w:rsidR="00E409B1" w:rsidRPr="00AC7373" w:rsidRDefault="00E409B1" w:rsidP="00E409B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AC7373">
        <w:rPr>
          <w:rFonts w:ascii="Times New Roman" w:eastAsia="Times New Roman" w:hAnsi="Times New Roman" w:cs="Times New Roman"/>
          <w:lang w:eastAsia="x-none"/>
        </w:rPr>
        <w:t>округа</w:t>
      </w:r>
    </w:p>
    <w:p w14:paraId="5174D2EB" w14:textId="77777777" w:rsidR="00E409B1" w:rsidRPr="00AC7373" w:rsidRDefault="00E409B1" w:rsidP="00E409B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AC7373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AC7373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AC7373">
        <w:rPr>
          <w:rFonts w:ascii="Times New Roman" w:eastAsia="Times New Roman" w:hAnsi="Times New Roman" w:cs="Times New Roman"/>
          <w:lang w:val="x-none" w:eastAsia="x-none"/>
        </w:rPr>
        <w:t>, 7</w:t>
      </w:r>
      <w:r w:rsidRPr="00AC7373">
        <w:rPr>
          <w:rFonts w:ascii="Times New Roman" w:eastAsia="Times New Roman" w:hAnsi="Times New Roman" w:cs="Times New Roman"/>
          <w:lang w:eastAsia="x-none"/>
        </w:rPr>
        <w:t>4А</w:t>
      </w:r>
    </w:p>
    <w:p w14:paraId="09CC536C" w14:textId="77777777" w:rsidR="00E409B1" w:rsidRPr="00AC7373" w:rsidRDefault="00E409B1" w:rsidP="00E409B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AC7373">
        <w:rPr>
          <w:rFonts w:ascii="Times New Roman" w:eastAsia="Times New Roman" w:hAnsi="Times New Roman" w:cs="Times New Roman"/>
          <w:lang w:eastAsia="x-none"/>
        </w:rPr>
        <w:t>066481</w:t>
      </w:r>
      <w:r w:rsidRPr="00AC7373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AC7373">
        <w:rPr>
          <w:rFonts w:ascii="Times New Roman" w:eastAsia="Times New Roman" w:hAnsi="Times New Roman" w:cs="Times New Roman"/>
          <w:lang w:eastAsia="x-none"/>
        </w:rPr>
        <w:t>594801001</w:t>
      </w:r>
    </w:p>
    <w:p w14:paraId="7EA905BC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54E03A5" w14:textId="77777777" w:rsidR="00E409B1" w:rsidRPr="00AC7373" w:rsidRDefault="00E409B1" w:rsidP="00E40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E9EA5" w14:textId="77777777" w:rsidR="00E409B1" w:rsidRPr="00AC7373" w:rsidRDefault="00E409B1" w:rsidP="00E40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48E148" w14:textId="77777777" w:rsidR="00E409B1" w:rsidRPr="00AC7373" w:rsidRDefault="00E409B1" w:rsidP="00E40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F7499E" w14:textId="77777777" w:rsidR="00E409B1" w:rsidRPr="00AC7373" w:rsidRDefault="00E409B1" w:rsidP="00E40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14:paraId="18D010A9" w14:textId="77777777" w:rsidR="00E409B1" w:rsidRPr="00AC7373" w:rsidRDefault="00E409B1" w:rsidP="00E40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011BEA35" w14:textId="77777777" w:rsidR="00E409B1" w:rsidRPr="00AC7373" w:rsidRDefault="00E409B1" w:rsidP="00E40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C7373">
        <w:rPr>
          <w:rFonts w:ascii="Times New Roman" w:eastAsia="Times New Roman" w:hAnsi="Times New Roman" w:cs="Times New Roman"/>
          <w:b/>
          <w:lang w:eastAsia="ru-RU"/>
        </w:rPr>
        <w:t>А К Т</w:t>
      </w:r>
    </w:p>
    <w:p w14:paraId="26F49952" w14:textId="77777777" w:rsidR="00E409B1" w:rsidRPr="00AC7373" w:rsidRDefault="00E409B1" w:rsidP="00E409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AC7373">
        <w:rPr>
          <w:rFonts w:ascii="Times New Roman" w:eastAsia="Times New Roman" w:hAnsi="Times New Roman" w:cs="Times New Roman"/>
          <w:b/>
          <w:lang w:eastAsia="ru-RU"/>
        </w:rPr>
        <w:t>приема-передачи земельного участка к договору купли-продажи</w:t>
      </w:r>
    </w:p>
    <w:p w14:paraId="10AA9CC2" w14:textId="77777777" w:rsidR="00E409B1" w:rsidRPr="00AC7373" w:rsidRDefault="00E409B1" w:rsidP="00E409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№ ____ от </w:t>
      </w:r>
      <w:r w:rsidRPr="00AC7373">
        <w:rPr>
          <w:rFonts w:ascii="Times New Roman" w:eastAsia="Times New Roman" w:hAnsi="Times New Roman" w:cs="Times New Roman"/>
          <w:szCs w:val="20"/>
          <w:lang w:eastAsia="ru-RU"/>
        </w:rPr>
        <w:t xml:space="preserve">«___»__________2026 </w:t>
      </w:r>
      <w:r w:rsidRPr="00AC7373">
        <w:rPr>
          <w:rFonts w:ascii="Times New Roman" w:eastAsia="Times New Roman" w:hAnsi="Times New Roman" w:cs="Times New Roman"/>
          <w:lang w:eastAsia="ru-RU"/>
        </w:rPr>
        <w:t>г.</w:t>
      </w:r>
    </w:p>
    <w:p w14:paraId="7C4C85C4" w14:textId="77777777" w:rsidR="00E409B1" w:rsidRPr="00AC7373" w:rsidRDefault="00E409B1" w:rsidP="00E409B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</w:p>
    <w:p w14:paraId="1EB4BD1C" w14:textId="77777777" w:rsidR="00E409B1" w:rsidRPr="00AC7373" w:rsidRDefault="00E409B1" w:rsidP="00E409B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Пермский край</w:t>
      </w:r>
    </w:p>
    <w:p w14:paraId="16C791A6" w14:textId="77777777" w:rsidR="00E409B1" w:rsidRPr="00AC7373" w:rsidRDefault="00E409B1" w:rsidP="00E409B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Пермский муниципальный округ                  </w:t>
      </w:r>
      <w:r w:rsidRPr="00AC7373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</w:t>
      </w:r>
      <w:r w:rsidRPr="00AC7373">
        <w:rPr>
          <w:rFonts w:ascii="Times New Roman" w:eastAsia="Times New Roman" w:hAnsi="Times New Roman" w:cs="Times New Roman"/>
          <w:szCs w:val="20"/>
          <w:lang w:eastAsia="ru-RU"/>
        </w:rPr>
        <w:t xml:space="preserve">«___»__________2026 </w:t>
      </w:r>
      <w:r w:rsidRPr="00AC7373">
        <w:rPr>
          <w:rFonts w:ascii="Times New Roman" w:eastAsia="Times New Roman" w:hAnsi="Times New Roman" w:cs="Times New Roman"/>
          <w:lang w:eastAsia="ru-RU"/>
        </w:rPr>
        <w:t>г.</w:t>
      </w:r>
    </w:p>
    <w:p w14:paraId="012B42CF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3AEA6D5" w14:textId="77777777" w:rsidR="00E409B1" w:rsidRPr="00AC7373" w:rsidRDefault="00E409B1" w:rsidP="00E409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AC7373">
        <w:rPr>
          <w:rFonts w:ascii="Times New Roman" w:eastAsia="Times New Roman" w:hAnsi="Times New Roman" w:cs="Times New Roman"/>
          <w:lang w:eastAsia="ru-RU"/>
        </w:rPr>
        <w:t>, и</w:t>
      </w:r>
    </w:p>
    <w:p w14:paraId="0E433CF5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4864085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_________________, __.__.____ г.р., паспорт: ____ ______, выдан __.__._____г. ____________________________, регистрация по адресу: ______, ул. ________, д. ___, кв. ____, именуемый в дальнейшем </w:t>
      </w:r>
      <w:r w:rsidRPr="00AC7373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C7373">
        <w:rPr>
          <w:rFonts w:ascii="Times New Roman" w:eastAsia="Times New Roman" w:hAnsi="Times New Roman" w:cs="Times New Roman"/>
          <w:lang w:eastAsia="ru-RU"/>
        </w:rPr>
        <w:t>заключили настоящий Акт о нижеследующем:</w:t>
      </w:r>
    </w:p>
    <w:p w14:paraId="6D660D06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0E8FCB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CAF5F3F" w14:textId="77777777" w:rsidR="00E409B1" w:rsidRPr="00AC7373" w:rsidRDefault="00E409B1" w:rsidP="00E409B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«Продавец» передал, «Покупатель» принял земельный участок общей площадью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_____ </w:t>
      </w:r>
      <w:proofErr w:type="spellStart"/>
      <w:r w:rsidRPr="00AC7373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r w:rsidRPr="00AC7373">
        <w:rPr>
          <w:rFonts w:ascii="Times New Roman" w:eastAsia="Times New Roman" w:hAnsi="Times New Roman" w:cs="Times New Roman"/>
          <w:lang w:eastAsia="ru-RU"/>
        </w:rPr>
        <w:t xml:space="preserve">, расположенный по адресу: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Пермский край, Пермский район, __________________________________________, </w:t>
      </w:r>
      <w:r w:rsidRPr="00AC7373">
        <w:rPr>
          <w:rFonts w:ascii="Times New Roman" w:eastAsia="Times New Roman" w:hAnsi="Times New Roman" w:cs="Times New Roman"/>
          <w:lang w:eastAsia="ru-RU"/>
        </w:rPr>
        <w:t>с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кадастровым номером: </w:t>
      </w:r>
      <w:r w:rsidRPr="00AC7373">
        <w:rPr>
          <w:rFonts w:ascii="Times New Roman" w:eastAsia="Times New Roman" w:hAnsi="Times New Roman" w:cs="Times New Roman"/>
          <w:b/>
          <w:lang w:eastAsia="ru-RU"/>
        </w:rPr>
        <w:t>______________________.</w:t>
      </w:r>
    </w:p>
    <w:p w14:paraId="1EE5E182" w14:textId="77777777" w:rsidR="00E409B1" w:rsidRPr="00AC7373" w:rsidRDefault="00E409B1" w:rsidP="00E409B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Претензий по качеству и состоянию участка у Покупателя не имеется.</w:t>
      </w:r>
    </w:p>
    <w:p w14:paraId="7409082C" w14:textId="77777777" w:rsidR="00E409B1" w:rsidRPr="00AC7373" w:rsidRDefault="00E409B1" w:rsidP="00E409B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 по одному к каждому экземпляру договора купли-продажи.</w:t>
      </w:r>
    </w:p>
    <w:p w14:paraId="198B78EC" w14:textId="77777777" w:rsidR="00E409B1" w:rsidRPr="00AC7373" w:rsidRDefault="00E409B1" w:rsidP="00E409B1">
      <w:pPr>
        <w:spacing w:after="0" w:line="340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14:paraId="16AAAFCF" w14:textId="77777777" w:rsidR="00E409B1" w:rsidRPr="00AC7373" w:rsidRDefault="00E409B1" w:rsidP="00E409B1">
      <w:pPr>
        <w:spacing w:after="120" w:line="480" w:lineRule="auto"/>
        <w:ind w:left="142"/>
        <w:jc w:val="center"/>
        <w:rPr>
          <w:rFonts w:ascii="Times New Roman" w:eastAsia="Times New Roman" w:hAnsi="Times New Roman" w:cs="Times New Roman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>Подписи сторон:</w:t>
      </w:r>
    </w:p>
    <w:p w14:paraId="2D2742E9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C7373">
        <w:rPr>
          <w:rFonts w:ascii="Times New Roman" w:eastAsia="Times New Roman" w:hAnsi="Times New Roman" w:cs="Times New Roman"/>
          <w:lang w:eastAsia="ru-RU"/>
        </w:rPr>
        <w:t xml:space="preserve">«Продавец» ___________ </w:t>
      </w:r>
      <w:r w:rsidRPr="00AC7373">
        <w:rPr>
          <w:rFonts w:ascii="Times New Roman" w:eastAsia="Times New Roman" w:hAnsi="Times New Roman" w:cs="Times New Roman"/>
          <w:szCs w:val="20"/>
          <w:lang w:eastAsia="ru-RU"/>
        </w:rPr>
        <w:t>_______________</w:t>
      </w:r>
      <w:r w:rsidRPr="00AC7373">
        <w:rPr>
          <w:rFonts w:ascii="Times New Roman" w:eastAsia="Times New Roman" w:hAnsi="Times New Roman" w:cs="Times New Roman"/>
          <w:lang w:eastAsia="ru-RU"/>
        </w:rPr>
        <w:t xml:space="preserve">                     «Покупатель» </w:t>
      </w:r>
      <w:r w:rsidRPr="00AC7373">
        <w:rPr>
          <w:rFonts w:ascii="Times New Roman" w:eastAsia="Times New Roman" w:hAnsi="Times New Roman" w:cs="Times New Roman"/>
          <w:szCs w:val="20"/>
          <w:lang w:eastAsia="ru-RU"/>
        </w:rPr>
        <w:t>________________</w:t>
      </w:r>
      <w:r w:rsidRPr="00AC737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/____________</w:t>
      </w:r>
    </w:p>
    <w:p w14:paraId="563EACA6" w14:textId="77777777" w:rsidR="00E409B1" w:rsidRPr="00AC7373" w:rsidRDefault="00E409B1" w:rsidP="00E409B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737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0AF765" wp14:editId="38C1BEA6">
                <wp:simplePos x="0" y="0"/>
                <wp:positionH relativeFrom="column">
                  <wp:posOffset>3502660</wp:posOffset>
                </wp:positionH>
                <wp:positionV relativeFrom="paragraph">
                  <wp:posOffset>220980</wp:posOffset>
                </wp:positionV>
                <wp:extent cx="3267075" cy="7138670"/>
                <wp:effectExtent l="0" t="0" r="952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713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E409B1" w:rsidRPr="00AC7373" w14:paraId="718FC211" w14:textId="77777777" w:rsidTr="0071370F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8A95F6" w14:textId="77777777" w:rsidR="00E409B1" w:rsidRPr="00AC7373" w:rsidRDefault="00E409B1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C7373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14:paraId="58A7E2C5" w14:textId="77777777" w:rsidR="00E409B1" w:rsidRPr="00AC7373" w:rsidRDefault="00E409B1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C7373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14:paraId="3BB388B1" w14:textId="77777777" w:rsidR="00E409B1" w:rsidRPr="00AC7373" w:rsidRDefault="00E409B1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  <w:bCs/>
                                    </w:rPr>
                                  </w:pPr>
                                  <w:r w:rsidRPr="00AC7373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14:paraId="3315093A" w14:textId="77777777" w:rsidR="00E409B1" w:rsidRPr="00F86CF5" w:rsidRDefault="00E409B1" w:rsidP="00E409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AF765" id="Text Box 3" o:spid="_x0000_s1027" type="#_x0000_t202" style="position:absolute;left:0;text-align:left;margin-left:275.8pt;margin-top:17.4pt;width:257.25pt;height:56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E409B1" w:rsidRPr="00AC7373" w14:paraId="718FC211" w14:textId="77777777" w:rsidTr="0071370F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8A95F6" w14:textId="77777777" w:rsidR="00E409B1" w:rsidRPr="00AC7373" w:rsidRDefault="00E409B1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7373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14:paraId="58A7E2C5" w14:textId="77777777" w:rsidR="00E409B1" w:rsidRPr="00AC7373" w:rsidRDefault="00E409B1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7373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14:paraId="3BB388B1" w14:textId="77777777" w:rsidR="00E409B1" w:rsidRPr="00AC7373" w:rsidRDefault="00E409B1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AC7373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14:paraId="3315093A" w14:textId="77777777" w:rsidR="00E409B1" w:rsidRPr="00F86CF5" w:rsidRDefault="00E409B1" w:rsidP="00E409B1"/>
                  </w:txbxContent>
                </v:textbox>
              </v:shape>
            </w:pict>
          </mc:Fallback>
        </mc:AlternateContent>
      </w:r>
      <w:r w:rsidRPr="00AC7373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</w:t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                                                                         </w:t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3D724B80" w14:textId="77777777" w:rsidR="00E409B1" w:rsidRPr="00AC7373" w:rsidRDefault="00E409B1" w:rsidP="00E409B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14:paraId="64C73641" w14:textId="77777777" w:rsidR="00E409B1" w:rsidRPr="00AC7373" w:rsidRDefault="00E409B1" w:rsidP="00E409B1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14:paraId="497943C3" w14:textId="77777777" w:rsidR="00E409B1" w:rsidRPr="00AC7373" w:rsidRDefault="00E409B1" w:rsidP="00E409B1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14:paraId="4C297C1C" w14:textId="77777777" w:rsidR="00E409B1" w:rsidRPr="00AC7373" w:rsidRDefault="00E409B1" w:rsidP="00E409B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AC7373">
        <w:rPr>
          <w:rFonts w:ascii="Times New Roman" w:eastAsia="Times New Roman" w:hAnsi="Times New Roman" w:cs="Times New Roman"/>
          <w:lang w:eastAsia="x-none"/>
        </w:rPr>
        <w:t>округа</w:t>
      </w:r>
    </w:p>
    <w:p w14:paraId="6E8B2A11" w14:textId="77777777" w:rsidR="00E409B1" w:rsidRPr="00AC7373" w:rsidRDefault="00E409B1" w:rsidP="00E409B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AC7373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AC7373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AC7373">
        <w:rPr>
          <w:rFonts w:ascii="Times New Roman" w:eastAsia="Times New Roman" w:hAnsi="Times New Roman" w:cs="Times New Roman"/>
          <w:lang w:val="x-none" w:eastAsia="x-none"/>
        </w:rPr>
        <w:t>, 7</w:t>
      </w:r>
      <w:r w:rsidRPr="00AC7373">
        <w:rPr>
          <w:rFonts w:ascii="Times New Roman" w:eastAsia="Times New Roman" w:hAnsi="Times New Roman" w:cs="Times New Roman"/>
          <w:lang w:eastAsia="x-none"/>
        </w:rPr>
        <w:t>4А</w:t>
      </w:r>
    </w:p>
    <w:p w14:paraId="6BD9BD98" w14:textId="77777777" w:rsidR="00E409B1" w:rsidRPr="00AC7373" w:rsidRDefault="00E409B1" w:rsidP="00E409B1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AC7373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AC7373">
        <w:rPr>
          <w:rFonts w:ascii="Times New Roman" w:eastAsia="Times New Roman" w:hAnsi="Times New Roman" w:cs="Times New Roman"/>
          <w:lang w:eastAsia="x-none"/>
        </w:rPr>
        <w:t>066481</w:t>
      </w:r>
      <w:r w:rsidRPr="00AC7373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AC7373">
        <w:rPr>
          <w:rFonts w:ascii="Times New Roman" w:eastAsia="Times New Roman" w:hAnsi="Times New Roman" w:cs="Times New Roman"/>
          <w:lang w:eastAsia="x-none"/>
        </w:rPr>
        <w:t>594801001</w:t>
      </w:r>
    </w:p>
    <w:p w14:paraId="1B4B4DF5" w14:textId="77777777" w:rsidR="00E409B1" w:rsidRPr="00AC7373" w:rsidRDefault="00E409B1" w:rsidP="00E409B1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A6C79" w14:textId="77777777" w:rsidR="00E409B1" w:rsidRPr="00AC7373" w:rsidRDefault="00E409B1" w:rsidP="00E409B1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3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C2027D6" w14:textId="77777777" w:rsidR="00E409B1" w:rsidRPr="00AC7373" w:rsidRDefault="00E409B1" w:rsidP="00E409B1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53359B" w14:textId="77777777" w:rsidR="00E409B1" w:rsidRPr="00E409B1" w:rsidRDefault="00E409B1" w:rsidP="00E409B1">
      <w:pPr>
        <w:tabs>
          <w:tab w:val="left" w:pos="332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9E6BA" w14:textId="77777777" w:rsidR="00E409B1" w:rsidRPr="00E409B1" w:rsidRDefault="00E409B1" w:rsidP="00E409B1">
      <w:pPr>
        <w:tabs>
          <w:tab w:val="left" w:pos="3326"/>
        </w:tabs>
        <w:rPr>
          <w:rFonts w:ascii="Times New Roman" w:hAnsi="Times New Roman" w:cs="Times New Roman"/>
          <w:sz w:val="24"/>
          <w:szCs w:val="24"/>
        </w:rPr>
      </w:pPr>
    </w:p>
    <w:sectPr w:rsidR="00E409B1" w:rsidRPr="00E40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Seri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3FF"/>
    <w:multiLevelType w:val="multilevel"/>
    <w:tmpl w:val="6C6E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14396E"/>
    <w:multiLevelType w:val="singleLevel"/>
    <w:tmpl w:val="EE7A7FBE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3DA52D38"/>
    <w:multiLevelType w:val="hybridMultilevel"/>
    <w:tmpl w:val="9F063080"/>
    <w:lvl w:ilvl="0" w:tplc="2B6C3F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79655C58"/>
    <w:multiLevelType w:val="multilevel"/>
    <w:tmpl w:val="6DC0F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 w16cid:durableId="2035492174">
    <w:abstractNumId w:val="1"/>
  </w:num>
  <w:num w:numId="2" w16cid:durableId="819543631">
    <w:abstractNumId w:val="2"/>
  </w:num>
  <w:num w:numId="3" w16cid:durableId="580527350">
    <w:abstractNumId w:val="0"/>
  </w:num>
  <w:num w:numId="4" w16cid:durableId="1094008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79"/>
    <w:rsid w:val="0000692B"/>
    <w:rsid w:val="00015992"/>
    <w:rsid w:val="0003427F"/>
    <w:rsid w:val="00036469"/>
    <w:rsid w:val="0005790B"/>
    <w:rsid w:val="000B6B12"/>
    <w:rsid w:val="000B78E8"/>
    <w:rsid w:val="000C7121"/>
    <w:rsid w:val="001526CA"/>
    <w:rsid w:val="00155B56"/>
    <w:rsid w:val="00196759"/>
    <w:rsid w:val="0019699D"/>
    <w:rsid w:val="001C7F94"/>
    <w:rsid w:val="001D1D42"/>
    <w:rsid w:val="001D5868"/>
    <w:rsid w:val="00201FD5"/>
    <w:rsid w:val="002074BF"/>
    <w:rsid w:val="0021238C"/>
    <w:rsid w:val="002251EC"/>
    <w:rsid w:val="00236FF7"/>
    <w:rsid w:val="00246B3D"/>
    <w:rsid w:val="00247817"/>
    <w:rsid w:val="002A31EB"/>
    <w:rsid w:val="002C51FD"/>
    <w:rsid w:val="00314357"/>
    <w:rsid w:val="0032259A"/>
    <w:rsid w:val="00347FE9"/>
    <w:rsid w:val="003F7E2B"/>
    <w:rsid w:val="0042243C"/>
    <w:rsid w:val="00435091"/>
    <w:rsid w:val="00441173"/>
    <w:rsid w:val="00450A28"/>
    <w:rsid w:val="004A6D91"/>
    <w:rsid w:val="004B244D"/>
    <w:rsid w:val="004B7EDD"/>
    <w:rsid w:val="00532BF7"/>
    <w:rsid w:val="00553DEC"/>
    <w:rsid w:val="0058068D"/>
    <w:rsid w:val="0058607F"/>
    <w:rsid w:val="005D34B7"/>
    <w:rsid w:val="006250A7"/>
    <w:rsid w:val="00662ED5"/>
    <w:rsid w:val="00665D74"/>
    <w:rsid w:val="006761A3"/>
    <w:rsid w:val="0067662B"/>
    <w:rsid w:val="00693284"/>
    <w:rsid w:val="006E2B6C"/>
    <w:rsid w:val="00797452"/>
    <w:rsid w:val="007B455A"/>
    <w:rsid w:val="007D5679"/>
    <w:rsid w:val="007E0DD5"/>
    <w:rsid w:val="0082378A"/>
    <w:rsid w:val="00883932"/>
    <w:rsid w:val="00895B38"/>
    <w:rsid w:val="008F6115"/>
    <w:rsid w:val="009622A4"/>
    <w:rsid w:val="0097011E"/>
    <w:rsid w:val="00983C6C"/>
    <w:rsid w:val="00994885"/>
    <w:rsid w:val="009C23E5"/>
    <w:rsid w:val="009D35D4"/>
    <w:rsid w:val="009F1FF1"/>
    <w:rsid w:val="00A00B37"/>
    <w:rsid w:val="00A01C64"/>
    <w:rsid w:val="00A4073E"/>
    <w:rsid w:val="00A7563B"/>
    <w:rsid w:val="00AD6122"/>
    <w:rsid w:val="00AD6DC6"/>
    <w:rsid w:val="00AE1046"/>
    <w:rsid w:val="00AF6291"/>
    <w:rsid w:val="00B00A65"/>
    <w:rsid w:val="00B37A50"/>
    <w:rsid w:val="00B51372"/>
    <w:rsid w:val="00BC5C33"/>
    <w:rsid w:val="00BD45E7"/>
    <w:rsid w:val="00BE6B65"/>
    <w:rsid w:val="00C2079C"/>
    <w:rsid w:val="00C37ED3"/>
    <w:rsid w:val="00C528D7"/>
    <w:rsid w:val="00C627B4"/>
    <w:rsid w:val="00CA60E6"/>
    <w:rsid w:val="00CC56C8"/>
    <w:rsid w:val="00CD1AB3"/>
    <w:rsid w:val="00CE1420"/>
    <w:rsid w:val="00D00E6D"/>
    <w:rsid w:val="00D14954"/>
    <w:rsid w:val="00D540D8"/>
    <w:rsid w:val="00DD2DC7"/>
    <w:rsid w:val="00DE4CF7"/>
    <w:rsid w:val="00E065D1"/>
    <w:rsid w:val="00E16AB1"/>
    <w:rsid w:val="00E311D4"/>
    <w:rsid w:val="00E409B1"/>
    <w:rsid w:val="00E73BE9"/>
    <w:rsid w:val="00ED35CC"/>
    <w:rsid w:val="00F0235E"/>
    <w:rsid w:val="00F0396F"/>
    <w:rsid w:val="00F148F9"/>
    <w:rsid w:val="00F2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AEF8"/>
  <w15:docId w15:val="{4034CD80-90F7-4FAC-8ED0-4F8F009D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6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4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074B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0692B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CA6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7;&#1086;&#1088;&#1090;&#1072;&#1083;-&#1090;&#1087;.&#1088;&#1092;" TargetMode="External"/><Relationship Id="rId3" Type="http://schemas.openxmlformats.org/officeDocument/2006/relationships/styles" Target="styles.xml"/><Relationship Id="rId7" Type="http://schemas.openxmlformats.org/officeDocument/2006/relationships/hyperlink" Target="https://permokru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rgi.gov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7;&#1086;&#1088;&#1090;&#1072;&#1083;-&#1090;&#108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3C10B-43AF-4DB4-9EDB-D716E9B89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24</Pages>
  <Words>12505</Words>
  <Characters>71285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kiozem2-02</dc:creator>
  <cp:keywords/>
  <dc:description/>
  <cp:lastModifiedBy>User</cp:lastModifiedBy>
  <cp:revision>19</cp:revision>
  <cp:lastPrinted>2026-06-11T09:29:00Z</cp:lastPrinted>
  <dcterms:created xsi:type="dcterms:W3CDTF">2026-06-11T08:18:00Z</dcterms:created>
  <dcterms:modified xsi:type="dcterms:W3CDTF">2026-07-15T09:48:00Z</dcterms:modified>
</cp:coreProperties>
</file>